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07B2" w14:textId="77777777" w:rsidR="005C22A7" w:rsidRPr="005C22A7" w:rsidRDefault="005C22A7" w:rsidP="005C22A7">
      <w:pPr>
        <w:spacing w:line="240" w:lineRule="auto"/>
        <w:jc w:val="center"/>
        <w:rPr>
          <w:rFonts w:ascii="Arial" w:eastAsiaTheme="minorHAnsi" w:hAnsi="Arial"/>
          <w:sz w:val="32"/>
          <w:szCs w:val="32"/>
          <w:lang w:val="en-US"/>
        </w:rPr>
      </w:pPr>
      <w:r w:rsidRPr="005C22A7">
        <w:rPr>
          <w:rFonts w:ascii="Arial" w:eastAsiaTheme="minorHAnsi" w:hAnsi="Arial"/>
          <w:noProof/>
          <w:sz w:val="32"/>
          <w:szCs w:val="32"/>
          <w:lang w:val="en-US"/>
        </w:rPr>
        <w:drawing>
          <wp:inline distT="0" distB="0" distL="0" distR="0" wp14:anchorId="0DFFAB2D" wp14:editId="2456A3EF">
            <wp:extent cx="1128409" cy="353300"/>
            <wp:effectExtent l="0" t="0" r="1905" b="254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6" cy="3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7F14A" w14:textId="77777777" w:rsidR="005C22A7" w:rsidRPr="005C22A7" w:rsidRDefault="005C22A7" w:rsidP="005C22A7">
      <w:pPr>
        <w:spacing w:line="240" w:lineRule="auto"/>
        <w:jc w:val="center"/>
        <w:rPr>
          <w:rFonts w:ascii="Arial" w:eastAsiaTheme="minorHAnsi" w:hAnsi="Arial"/>
          <w:sz w:val="6"/>
          <w:szCs w:val="6"/>
          <w:lang w:val="en-US"/>
        </w:rPr>
      </w:pPr>
    </w:p>
    <w:p w14:paraId="2B704B26" w14:textId="5CA200EE" w:rsidR="005C22A7" w:rsidRPr="005C22A7" w:rsidRDefault="005C22A7" w:rsidP="005C22A7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5C22A7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UAB </w:t>
      </w:r>
      <w:r w:rsidRPr="005C22A7">
        <w:rPr>
          <w:rFonts w:ascii="Times New Roman" w:hAnsi="Times New Roman" w:cs="Times New Roman"/>
          <w:color w:val="000000"/>
          <w:sz w:val="28"/>
          <w:szCs w:val="28"/>
          <w:lang w:val="en-LT"/>
        </w:rPr>
        <w:t>„</w:t>
      </w:r>
      <w:proofErr w:type="spellStart"/>
      <w:r w:rsidRPr="005C22A7">
        <w:rPr>
          <w:rFonts w:ascii="Times New Roman" w:eastAsiaTheme="minorHAnsi" w:hAnsi="Times New Roman" w:cs="Times New Roman"/>
          <w:sz w:val="28"/>
          <w:szCs w:val="28"/>
          <w:lang w:val="en-US"/>
        </w:rPr>
        <w:t>Ekoliuks</w:t>
      </w:r>
      <w:proofErr w:type="spellEnd"/>
      <w:r w:rsidRPr="005C22A7">
        <w:rPr>
          <w:rFonts w:ascii="Times New Roman" w:eastAsiaTheme="minorHAnsi" w:hAnsi="Times New Roman" w:cs="Times New Roman"/>
          <w:sz w:val="28"/>
          <w:szCs w:val="28"/>
          <w:lang w:val="en-US"/>
        </w:rPr>
        <w:t>”</w:t>
      </w:r>
    </w:p>
    <w:p w14:paraId="6C6A4C3F" w14:textId="77777777" w:rsidR="006C6B8C" w:rsidRPr="005C22A7" w:rsidRDefault="006C6B8C" w:rsidP="00ED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FBF39D" w14:textId="77777777" w:rsidR="00ED74D0" w:rsidRDefault="00ED74D0" w:rsidP="00ED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9F709" w14:textId="4D4DE03F" w:rsidR="00A50B15" w:rsidRPr="000F78D1" w:rsidRDefault="006F74EC" w:rsidP="006F7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D1">
        <w:rPr>
          <w:rFonts w:ascii="Times New Roman" w:hAnsi="Times New Roman" w:cs="Times New Roman"/>
          <w:b/>
          <w:sz w:val="28"/>
          <w:szCs w:val="28"/>
        </w:rPr>
        <w:t xml:space="preserve">PAGAL NACIONALINĘ MAISTO KOKYBĖS SISTEMĄ </w:t>
      </w:r>
      <w:r w:rsidR="006E2961">
        <w:rPr>
          <w:rFonts w:ascii="Times New Roman" w:hAnsi="Times New Roman" w:cs="Times New Roman"/>
          <w:b/>
          <w:sz w:val="28"/>
          <w:szCs w:val="28"/>
        </w:rPr>
        <w:t>PAGAMINTOS</w:t>
      </w:r>
    </w:p>
    <w:p w14:paraId="688ADD36" w14:textId="23DDB312" w:rsidR="006C6B8C" w:rsidRPr="000F78D1" w:rsidRDefault="006E2961" w:rsidP="006F7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PAUKŠTIENOS</w:t>
      </w:r>
      <w:r w:rsidR="00A50B15" w:rsidRPr="000F78D1">
        <w:rPr>
          <w:rFonts w:ascii="Times New Roman" w:hAnsi="Times New Roman" w:cs="Times New Roman"/>
          <w:b/>
          <w:sz w:val="28"/>
          <w:szCs w:val="28"/>
        </w:rPr>
        <w:t xml:space="preserve"> SERTIFIKAVIMO</w:t>
      </w:r>
      <w:r w:rsidR="006F74EC" w:rsidRPr="000F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B15" w:rsidRPr="000F78D1">
        <w:rPr>
          <w:rFonts w:ascii="Times New Roman" w:hAnsi="Times New Roman" w:cs="Times New Roman"/>
          <w:b/>
          <w:sz w:val="28"/>
          <w:szCs w:val="28"/>
        </w:rPr>
        <w:t>A N K E T A</w:t>
      </w:r>
    </w:p>
    <w:p w14:paraId="77A1F60D" w14:textId="5491474A" w:rsidR="00CB4C9F" w:rsidRDefault="00CB4C9F" w:rsidP="00CB4C9F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2555A01" w14:textId="218E2892" w:rsidR="006C6B8C" w:rsidRDefault="006C6B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5B73B9C" w14:textId="3B1322B1" w:rsidR="009942F2" w:rsidRDefault="009942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826AAA1" w14:textId="37B30A9A" w:rsidR="00505B90" w:rsidRDefault="002002FD" w:rsidP="00505B90">
      <w:pPr>
        <w:spacing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1. </w:t>
      </w:r>
      <w:r w:rsidR="00505B90">
        <w:rPr>
          <w:rFonts w:ascii="Times New Roman" w:hAnsi="Times New Roman" w:cs="Times New Roman"/>
          <w:b/>
          <w:color w:val="000000"/>
          <w:szCs w:val="24"/>
        </w:rPr>
        <w:t>PAREIŠKĖJO DUOMENYS</w:t>
      </w:r>
    </w:p>
    <w:p w14:paraId="33AD49DD" w14:textId="2A9D667D" w:rsidR="00FE54D2" w:rsidRPr="000F78D1" w:rsidRDefault="00FE54D2" w:rsidP="00FE54D2">
      <w:pPr>
        <w:tabs>
          <w:tab w:val="left" w:pos="426"/>
        </w:tabs>
        <w:ind w:left="284" w:hanging="426"/>
        <w:jc w:val="both"/>
        <w:rPr>
          <w:rFonts w:ascii="Times New Roman" w:hAnsi="Times New Roman"/>
          <w:sz w:val="22"/>
          <w:szCs w:val="22"/>
        </w:rPr>
      </w:pPr>
      <w:r w:rsidRPr="000F78D1">
        <w:rPr>
          <w:rFonts w:ascii="Times New Roman" w:hAnsi="Times New Roman"/>
          <w:sz w:val="22"/>
          <w:szCs w:val="22"/>
        </w:rPr>
        <w:t xml:space="preserve">    *</w:t>
      </w:r>
      <w:r w:rsidRPr="000F78D1">
        <w:rPr>
          <w:rFonts w:ascii="Times New Roman" w:hAnsi="Times New Roman"/>
          <w:i/>
          <w:iCs/>
          <w:sz w:val="22"/>
          <w:szCs w:val="22"/>
        </w:rPr>
        <w:t xml:space="preserve"> duomenis prašome užpildyti didžiosiomis raidėmis</w:t>
      </w:r>
      <w:r w:rsidRPr="000F78D1">
        <w:rPr>
          <w:rFonts w:ascii="Times New Roman" w:hAnsi="Times New Roman"/>
          <w:sz w:val="22"/>
          <w:szCs w:val="22"/>
        </w:rPr>
        <w:t xml:space="preserve">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614E" w:rsidRPr="006F74EC" w14:paraId="70F25354" w14:textId="77777777" w:rsidTr="003E203C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C7F50" w14:textId="77777777" w:rsidR="005D614E" w:rsidRPr="00394D21" w:rsidRDefault="005D614E" w:rsidP="003E203C">
            <w:pPr>
              <w:spacing w:after="160" w:line="240" w:lineRule="auto"/>
              <w:ind w:right="-284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Pareiškėjo vardas, pavardė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94D21">
              <w:rPr>
                <w:rFonts w:ascii="Times New Roman" w:eastAsia="Calibri" w:hAnsi="Times New Roman" w:cs="Times New Roman"/>
                <w:szCs w:val="24"/>
              </w:rPr>
              <w:t>/ juridinio asmens pavadinimas</w:t>
            </w:r>
            <w:r w:rsidRPr="00394D2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D1745" w14:textId="77777777" w:rsidR="005D614E" w:rsidRPr="005B5A8F" w:rsidRDefault="005D614E" w:rsidP="003E203C">
            <w:pPr>
              <w:spacing w:after="160" w:line="259" w:lineRule="auto"/>
              <w:rPr>
                <w:rFonts w:ascii="Open Sans" w:eastAsia="Calibri" w:hAnsi="Open Sans" w:cs="Open Sans"/>
                <w:sz w:val="10"/>
                <w:szCs w:val="10"/>
                <w:lang w:eastAsia="lt-LT"/>
              </w:rPr>
            </w:pPr>
          </w:p>
          <w:p w14:paraId="4082B1F8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2"/>
                <w:szCs w:val="22"/>
                <w:lang w:eastAsia="lt-LT"/>
              </w:rPr>
            </w:pPr>
          </w:p>
        </w:tc>
      </w:tr>
      <w:tr w:rsidR="005D614E" w:rsidRPr="006F74EC" w14:paraId="4FF9F732" w14:textId="77777777" w:rsidTr="003E203C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3AE5C" w14:textId="77777777" w:rsidR="005D614E" w:rsidRPr="00394D21" w:rsidRDefault="005D614E" w:rsidP="003E203C">
            <w:pPr>
              <w:spacing w:after="160" w:line="240" w:lineRule="auto"/>
              <w:ind w:right="-105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Žemės ūkio valdos atpažinties kodas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/ įmonės kodas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4C82D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04E80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4A6A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363AE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3D346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CCC5F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904E0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A6DE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73E8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D5C46" w14:textId="77777777" w:rsidR="005D614E" w:rsidRPr="006F74EC" w:rsidRDefault="005D614E" w:rsidP="003E203C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</w:tbl>
    <w:p w14:paraId="0F6AACBC" w14:textId="6AAA897D" w:rsidR="006C6B8C" w:rsidRDefault="006C6B8C">
      <w:pPr>
        <w:spacing w:line="240" w:lineRule="auto"/>
        <w:jc w:val="both"/>
        <w:rPr>
          <w:rFonts w:ascii="Times New Roman" w:hAnsi="Times New Roman" w:cs="Times New Roman"/>
          <w:sz w:val="28"/>
          <w:szCs w:val="12"/>
          <w:highlight w:val="lightGray"/>
        </w:rPr>
      </w:pPr>
    </w:p>
    <w:p w14:paraId="06C317E1" w14:textId="700D7DA8" w:rsidR="002002FD" w:rsidRPr="00616850" w:rsidRDefault="002002FD" w:rsidP="002002FD">
      <w:pPr>
        <w:spacing w:line="240" w:lineRule="auto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Cs w:val="24"/>
        </w:rPr>
        <w:t>2. KONTAKTINIAI DUOMENYS</w:t>
      </w:r>
      <w:r w:rsidR="0061685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16850" w:rsidRPr="00616850">
        <w:rPr>
          <w:rFonts w:ascii="Times New Roman" w:hAnsi="Times New Roman" w:cs="Times New Roman"/>
          <w:bCs/>
          <w:color w:val="000000"/>
          <w:sz w:val="20"/>
        </w:rPr>
        <w:t xml:space="preserve">(pildoma tuomet, jei nesutampa su </w:t>
      </w:r>
      <w:r w:rsidR="00616850">
        <w:rPr>
          <w:rFonts w:ascii="Times New Roman" w:hAnsi="Times New Roman" w:cs="Times New Roman"/>
          <w:bCs/>
          <w:color w:val="000000"/>
          <w:sz w:val="20"/>
        </w:rPr>
        <w:t>P</w:t>
      </w:r>
      <w:r w:rsidR="00616850" w:rsidRPr="00616850">
        <w:rPr>
          <w:rFonts w:ascii="Times New Roman" w:hAnsi="Times New Roman" w:cs="Times New Roman"/>
          <w:bCs/>
          <w:color w:val="000000"/>
          <w:sz w:val="20"/>
        </w:rPr>
        <w:t>rašyme (KS-001) pateikta informacija)</w:t>
      </w:r>
    </w:p>
    <w:p w14:paraId="0577C17F" w14:textId="77777777" w:rsidR="002002FD" w:rsidRPr="000F78D1" w:rsidRDefault="002002FD" w:rsidP="002002FD">
      <w:pPr>
        <w:tabs>
          <w:tab w:val="left" w:pos="426"/>
        </w:tabs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</w:t>
      </w:r>
      <w:r w:rsidRPr="000F78D1">
        <w:rPr>
          <w:rFonts w:ascii="Times New Roman" w:hAnsi="Times New Roman"/>
          <w:sz w:val="22"/>
          <w:szCs w:val="22"/>
        </w:rPr>
        <w:t>*</w:t>
      </w:r>
      <w:r w:rsidRPr="000F78D1">
        <w:rPr>
          <w:rFonts w:ascii="Times New Roman" w:hAnsi="Times New Roman"/>
          <w:i/>
          <w:iCs/>
          <w:sz w:val="22"/>
          <w:szCs w:val="22"/>
        </w:rPr>
        <w:t xml:space="preserve"> duomenis prašome užpildyti didžiosiomis raidėmis</w:t>
      </w:r>
      <w:r w:rsidRPr="000F78D1">
        <w:rPr>
          <w:rFonts w:ascii="Times New Roman" w:hAnsi="Times New Roman"/>
          <w:sz w:val="22"/>
          <w:szCs w:val="22"/>
        </w:rPr>
        <w:t xml:space="preserve">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5528"/>
      </w:tblGrid>
      <w:tr w:rsidR="002002FD" w:rsidRPr="006F74EC" w14:paraId="420662D1" w14:textId="77777777" w:rsidTr="00140E0F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AB9F2" w14:textId="154E6469" w:rsidR="002002FD" w:rsidRPr="00394D21" w:rsidRDefault="00FD5233" w:rsidP="00394D21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Kontaktinio asmens</w:t>
            </w:r>
            <w:r w:rsidR="002002FD" w:rsidRPr="00394D21">
              <w:rPr>
                <w:rFonts w:ascii="Times New Roman" w:eastAsia="Calibri" w:hAnsi="Times New Roman" w:cs="Times New Roman"/>
                <w:szCs w:val="24"/>
              </w:rPr>
              <w:t xml:space="preserve"> vardas, pavardė</w:t>
            </w:r>
            <w:r w:rsidR="00253E95" w:rsidRPr="00394D2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8425B" w14:textId="77777777" w:rsidR="002002FD" w:rsidRPr="006F74EC" w:rsidRDefault="002002FD" w:rsidP="00473FCF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2"/>
                <w:szCs w:val="22"/>
                <w:lang w:eastAsia="lt-LT"/>
              </w:rPr>
            </w:pPr>
          </w:p>
        </w:tc>
      </w:tr>
      <w:tr w:rsidR="002002FD" w:rsidRPr="006F74EC" w14:paraId="00DF47C1" w14:textId="77777777" w:rsidTr="00140E0F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C9E4" w14:textId="6F80D88F" w:rsidR="002002FD" w:rsidRPr="00394D21" w:rsidRDefault="00FD5233" w:rsidP="00394D21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 xml:space="preserve">Telefono Nr.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DAC3" w14:textId="77777777" w:rsidR="002002FD" w:rsidRPr="006F74EC" w:rsidRDefault="002002FD" w:rsidP="00473FCF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  <w:tr w:rsidR="002002FD" w:rsidRPr="006F74EC" w14:paraId="12D466D1" w14:textId="77777777" w:rsidTr="00140E0F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7395" w14:textId="4A3AE118" w:rsidR="002002FD" w:rsidRPr="00394D21" w:rsidRDefault="00FD5233" w:rsidP="00394D21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El. pašto</w:t>
            </w:r>
            <w:r w:rsidR="002002FD" w:rsidRPr="00394D21">
              <w:rPr>
                <w:rFonts w:ascii="Times New Roman" w:eastAsia="Calibri" w:hAnsi="Times New Roman" w:cs="Times New Roman"/>
                <w:szCs w:val="24"/>
              </w:rPr>
              <w:t xml:space="preserve"> adresas</w:t>
            </w:r>
            <w:r w:rsidR="00CB0FCE" w:rsidRPr="00394D2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EE503" w14:textId="77777777" w:rsidR="002002FD" w:rsidRPr="006F74EC" w:rsidRDefault="002002FD" w:rsidP="00140E0F">
            <w:pPr>
              <w:spacing w:after="160" w:line="240" w:lineRule="auto"/>
              <w:ind w:right="-253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  <w:tr w:rsidR="002002FD" w:rsidRPr="006F74EC" w14:paraId="7068FACE" w14:textId="77777777" w:rsidTr="00140E0F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1D07" w14:textId="45ABB11C" w:rsidR="002002FD" w:rsidRPr="00394D21" w:rsidRDefault="00FD5233" w:rsidP="00394D21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Korespondencijos</w:t>
            </w:r>
            <w:r w:rsidR="002002FD" w:rsidRPr="00394D21">
              <w:rPr>
                <w:rFonts w:ascii="Times New Roman" w:eastAsia="Calibri" w:hAnsi="Times New Roman" w:cs="Times New Roman"/>
                <w:szCs w:val="24"/>
              </w:rPr>
              <w:t xml:space="preserve"> adresas</w:t>
            </w:r>
            <w:r w:rsidR="00145A80" w:rsidRPr="00394D21">
              <w:rPr>
                <w:rFonts w:ascii="Times New Roman" w:eastAsia="Calibri" w:hAnsi="Times New Roman" w:cs="Times New Roman"/>
                <w:szCs w:val="24"/>
              </w:rPr>
              <w:t xml:space="preserve"> (savivaldybės, seniūnijos, vietovės ir gatvės pavadinimas ir numeris)</w:t>
            </w:r>
            <w:r w:rsidR="00FA1A14" w:rsidRPr="00394D21">
              <w:rPr>
                <w:rFonts w:ascii="Times New Roman" w:hAnsi="Times New Roman" w:cs="Times New Roman"/>
                <w:szCs w:val="24"/>
              </w:rPr>
              <w:t xml:space="preserve">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8779" w14:textId="77777777" w:rsidR="002002FD" w:rsidRPr="006F74EC" w:rsidRDefault="002002FD" w:rsidP="00473FCF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</w:tbl>
    <w:p w14:paraId="3CED7CE4" w14:textId="21D5254B" w:rsidR="002002FD" w:rsidRPr="00494F5D" w:rsidRDefault="00082A0A" w:rsidP="00494F5D">
      <w:pPr>
        <w:spacing w:line="240" w:lineRule="auto"/>
        <w:rPr>
          <w:rFonts w:ascii="Open Sans" w:eastAsia="Calibri" w:hAnsi="Open Sans" w:cs="Open Sans"/>
          <w:i/>
          <w:iCs/>
          <w:sz w:val="20"/>
          <w:szCs w:val="22"/>
          <w:lang w:eastAsia="lt-LT"/>
        </w:rPr>
      </w:pPr>
      <w:r>
        <w:rPr>
          <w:rFonts w:ascii="Open Sans" w:eastAsia="Calibri" w:hAnsi="Open Sans" w:cs="Open Sans"/>
          <w:sz w:val="20"/>
          <w:szCs w:val="22"/>
          <w:lang w:eastAsia="lt-LT"/>
        </w:rPr>
        <w:t xml:space="preserve">     </w:t>
      </w:r>
      <w:r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Norėdami greičiau gauti sertifikavimo dokumentus, pranešimus ir kit</w:t>
      </w:r>
      <w:r w:rsidR="001C135D"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ą</w:t>
      </w:r>
      <w:r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 aktuali</w:t>
      </w:r>
      <w:r w:rsidR="001C135D"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ą</w:t>
      </w:r>
      <w:r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 </w:t>
      </w:r>
      <w:r w:rsidR="001C135D"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informaciją</w:t>
      </w:r>
      <w:r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, prašome užpildyti formą </w:t>
      </w:r>
      <w:r w:rsidRPr="00494F5D">
        <w:rPr>
          <w:rFonts w:ascii="Open Sans" w:eastAsia="Calibri" w:hAnsi="Open Sans" w:cs="Open Sans"/>
          <w:b/>
          <w:bCs/>
          <w:i/>
          <w:iCs/>
          <w:sz w:val="20"/>
          <w:szCs w:val="22"/>
          <w:lang w:eastAsia="lt-LT"/>
        </w:rPr>
        <w:t>KS-01</w:t>
      </w:r>
      <w:r w:rsidR="0068048C" w:rsidRPr="00494F5D">
        <w:rPr>
          <w:rFonts w:ascii="Open Sans" w:eastAsia="Calibri" w:hAnsi="Open Sans" w:cs="Open Sans"/>
          <w:b/>
          <w:bCs/>
          <w:i/>
          <w:iCs/>
          <w:sz w:val="20"/>
          <w:szCs w:val="22"/>
          <w:lang w:eastAsia="lt-LT"/>
        </w:rPr>
        <w:t>5</w:t>
      </w:r>
      <w:r w:rsidRPr="00494F5D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 ir patvirtintą pareiškėjo ar jo įgalioto asmens parašu pateikti sertifikavimo įstaigai.</w:t>
      </w:r>
    </w:p>
    <w:p w14:paraId="3CBAB53F" w14:textId="77777777" w:rsidR="00616850" w:rsidRDefault="00616850" w:rsidP="00200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24D068E8" w14:textId="2C629053" w:rsidR="007B049C" w:rsidRDefault="008E6C58" w:rsidP="002002FD">
      <w:pPr>
        <w:spacing w:line="240" w:lineRule="auto"/>
        <w:jc w:val="both"/>
        <w:rPr>
          <w:rFonts w:ascii="Times New Roman" w:hAnsi="Times New Roman" w:cs="Times New Roman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Cs w:val="24"/>
        </w:rPr>
        <w:t>3</w:t>
      </w:r>
      <w:r w:rsidR="0028106B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="001C135D">
        <w:rPr>
          <w:rFonts w:ascii="Times New Roman" w:hAnsi="Times New Roman" w:cs="Times New Roman"/>
          <w:b/>
          <w:color w:val="000000"/>
          <w:szCs w:val="24"/>
        </w:rPr>
        <w:t>VEIKLOS ADRESAS</w:t>
      </w:r>
      <w:r w:rsidR="00F0422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04222">
        <w:rPr>
          <w:rFonts w:ascii="Times New Roman" w:hAnsi="Times New Roman" w:cs="Times New Roman"/>
          <w:szCs w:val="24"/>
          <w:lang w:eastAsia="lt-LT"/>
        </w:rPr>
        <w:t>(</w:t>
      </w:r>
      <w:r w:rsidR="001C135D">
        <w:rPr>
          <w:rFonts w:ascii="Times New Roman" w:hAnsi="Times New Roman" w:cs="Times New Roman"/>
          <w:szCs w:val="24"/>
          <w:lang w:eastAsia="lt-LT"/>
        </w:rPr>
        <w:t xml:space="preserve">nurodyti </w:t>
      </w:r>
      <w:r>
        <w:rPr>
          <w:rFonts w:ascii="Times New Roman" w:hAnsi="Times New Roman" w:cs="Times New Roman"/>
          <w:szCs w:val="24"/>
          <w:lang w:eastAsia="lt-LT"/>
        </w:rPr>
        <w:t>vietoves, kuriose vykdoma NKP gamyba</w:t>
      </w:r>
      <w:r w:rsidR="00F04222" w:rsidRPr="00587C67">
        <w:rPr>
          <w:rFonts w:ascii="Times New Roman" w:hAnsi="Times New Roman" w:cs="Times New Roman"/>
          <w:szCs w:val="24"/>
          <w:lang w:eastAsia="lt-LT"/>
        </w:rPr>
        <w:t>)</w:t>
      </w:r>
    </w:p>
    <w:p w14:paraId="0B648282" w14:textId="206645E0" w:rsidR="001C135D" w:rsidRPr="00585F98" w:rsidRDefault="001C135D" w:rsidP="002002FD">
      <w:pPr>
        <w:spacing w:line="240" w:lineRule="auto"/>
        <w:jc w:val="both"/>
        <w:rPr>
          <w:rFonts w:ascii="Times New Roman" w:hAnsi="Times New Roman" w:cs="Times New Roman"/>
          <w:sz w:val="20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2768"/>
        <w:gridCol w:w="3827"/>
      </w:tblGrid>
      <w:tr w:rsidR="008E6C58" w:rsidRPr="008E6C58" w14:paraId="033D6D71" w14:textId="77777777" w:rsidTr="004201B0">
        <w:tc>
          <w:tcPr>
            <w:tcW w:w="2931" w:type="dxa"/>
            <w:vAlign w:val="center"/>
          </w:tcPr>
          <w:p w14:paraId="10ECFFB9" w14:textId="2D95BC3D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</w:t>
            </w:r>
            <w:r w:rsidRPr="008E6C58">
              <w:rPr>
                <w:rFonts w:ascii="Times New Roman" w:hAnsi="Times New Roman" w:cs="Times New Roman"/>
                <w:szCs w:val="24"/>
                <w:lang w:eastAsia="lt-LT"/>
              </w:rPr>
              <w:t>avivaldybė</w:t>
            </w:r>
          </w:p>
        </w:tc>
        <w:tc>
          <w:tcPr>
            <w:tcW w:w="2768" w:type="dxa"/>
            <w:vAlign w:val="center"/>
          </w:tcPr>
          <w:p w14:paraId="6F1B27A8" w14:textId="4B6369FD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</w:t>
            </w:r>
            <w:r w:rsidRPr="008E6C58">
              <w:rPr>
                <w:rFonts w:ascii="Times New Roman" w:hAnsi="Times New Roman" w:cs="Times New Roman"/>
                <w:szCs w:val="24"/>
                <w:lang w:eastAsia="lt-LT"/>
              </w:rPr>
              <w:t>eniūnija</w:t>
            </w:r>
          </w:p>
        </w:tc>
        <w:tc>
          <w:tcPr>
            <w:tcW w:w="3827" w:type="dxa"/>
            <w:vAlign w:val="center"/>
          </w:tcPr>
          <w:p w14:paraId="7FCD54DC" w14:textId="1A9871B9" w:rsidR="008E6C58" w:rsidRPr="008E6C58" w:rsidRDefault="004201B0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Miestas / k</w:t>
            </w:r>
            <w:r w:rsidRPr="008E6C58">
              <w:rPr>
                <w:rFonts w:ascii="Times New Roman" w:hAnsi="Times New Roman" w:cs="Times New Roman"/>
                <w:szCs w:val="24"/>
                <w:lang w:eastAsia="lt-LT"/>
              </w:rPr>
              <w:t>aimas</w:t>
            </w:r>
            <w:r>
              <w:rPr>
                <w:rFonts w:ascii="Times New Roman" w:hAnsi="Times New Roman" w:cs="Times New Roman"/>
                <w:szCs w:val="24"/>
                <w:lang w:eastAsia="lt-LT"/>
              </w:rPr>
              <w:t xml:space="preserve"> / gyvenvietė</w:t>
            </w:r>
          </w:p>
        </w:tc>
      </w:tr>
      <w:tr w:rsidR="008E6C58" w:rsidRPr="008E6C58" w14:paraId="0A116901" w14:textId="77777777" w:rsidTr="004201B0">
        <w:tc>
          <w:tcPr>
            <w:tcW w:w="2931" w:type="dxa"/>
          </w:tcPr>
          <w:p w14:paraId="75314785" w14:textId="77777777" w:rsidR="008E6C58" w:rsidRPr="00585F9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669C42B8" w14:textId="730A822F" w:rsidR="00585F98" w:rsidRPr="008E6C58" w:rsidRDefault="00585F9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768" w:type="dxa"/>
          </w:tcPr>
          <w:p w14:paraId="13B86F4E" w14:textId="77777777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827" w:type="dxa"/>
          </w:tcPr>
          <w:p w14:paraId="2592C161" w14:textId="77777777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8E6C58" w:rsidRPr="008E6C58" w14:paraId="5622CD60" w14:textId="77777777" w:rsidTr="004201B0">
        <w:tc>
          <w:tcPr>
            <w:tcW w:w="2931" w:type="dxa"/>
          </w:tcPr>
          <w:p w14:paraId="505E085F" w14:textId="77777777" w:rsidR="008E6C58" w:rsidRPr="005B5A8F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58F5F8C5" w14:textId="5750C337" w:rsidR="005B5A8F" w:rsidRPr="008E6C58" w:rsidRDefault="005B5A8F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768" w:type="dxa"/>
          </w:tcPr>
          <w:p w14:paraId="6F557A40" w14:textId="77777777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827" w:type="dxa"/>
          </w:tcPr>
          <w:p w14:paraId="3D3FDD8A" w14:textId="77777777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8E6C58" w:rsidRPr="008E6C58" w14:paraId="2A4CB746" w14:textId="77777777" w:rsidTr="004201B0">
        <w:tc>
          <w:tcPr>
            <w:tcW w:w="2931" w:type="dxa"/>
          </w:tcPr>
          <w:p w14:paraId="755F2678" w14:textId="77777777" w:rsidR="008E6C58" w:rsidRPr="005B5A8F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102DB857" w14:textId="4273F3DC" w:rsidR="005B5A8F" w:rsidRPr="008E6C58" w:rsidRDefault="005B5A8F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768" w:type="dxa"/>
          </w:tcPr>
          <w:p w14:paraId="45059AA0" w14:textId="77777777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827" w:type="dxa"/>
          </w:tcPr>
          <w:p w14:paraId="0309CEBC" w14:textId="77777777" w:rsidR="008E6C58" w:rsidRPr="008E6C58" w:rsidRDefault="008E6C58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0E937446" w14:textId="49E0695C" w:rsidR="008E6C58" w:rsidRDefault="008E6C58" w:rsidP="002002FD">
      <w:pPr>
        <w:spacing w:line="240" w:lineRule="auto"/>
        <w:jc w:val="both"/>
        <w:rPr>
          <w:rFonts w:ascii="Times New Roman" w:hAnsi="Times New Roman" w:cs="Times New Roman"/>
          <w:szCs w:val="24"/>
          <w:lang w:eastAsia="lt-LT"/>
        </w:rPr>
      </w:pPr>
    </w:p>
    <w:p w14:paraId="4136D6A6" w14:textId="023E557F" w:rsidR="008E6C58" w:rsidRDefault="008E6C58" w:rsidP="00200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4. </w:t>
      </w:r>
      <w:r w:rsidR="00930DF1">
        <w:rPr>
          <w:rFonts w:ascii="Times New Roman" w:hAnsi="Times New Roman" w:cs="Times New Roman"/>
          <w:b/>
          <w:color w:val="000000"/>
          <w:szCs w:val="24"/>
        </w:rPr>
        <w:t>PLANUOJAMOS GAMYBOS APIMTYS</w:t>
      </w:r>
      <w:r w:rsidR="000469A5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0469A5">
        <w:rPr>
          <w:rFonts w:ascii="Times New Roman" w:hAnsi="Times New Roman" w:cs="Times New Roman"/>
          <w:szCs w:val="24"/>
          <w:lang w:eastAsia="lt-LT"/>
        </w:rPr>
        <w:t>(jei yra kelios paukštidės, galima nurodyti atskirai)</w:t>
      </w:r>
    </w:p>
    <w:p w14:paraId="13BEA032" w14:textId="1314626D" w:rsidR="00DF5735" w:rsidRPr="005B5A8F" w:rsidRDefault="00DF5735" w:rsidP="00200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1684"/>
        <w:gridCol w:w="1609"/>
        <w:gridCol w:w="1547"/>
        <w:gridCol w:w="1663"/>
      </w:tblGrid>
      <w:tr w:rsidR="000469A5" w:rsidRPr="008E6C58" w14:paraId="6E1284F3" w14:textId="4B0102A0" w:rsidTr="000469A5">
        <w:tc>
          <w:tcPr>
            <w:tcW w:w="3023" w:type="dxa"/>
            <w:vAlign w:val="center"/>
          </w:tcPr>
          <w:p w14:paraId="6C076225" w14:textId="01F4B0BE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Paukščių rūšis</w:t>
            </w:r>
          </w:p>
        </w:tc>
        <w:tc>
          <w:tcPr>
            <w:tcW w:w="1684" w:type="dxa"/>
            <w:vAlign w:val="center"/>
          </w:tcPr>
          <w:p w14:paraId="67710F92" w14:textId="068AD89E" w:rsidR="000469A5" w:rsidRDefault="000469A5" w:rsidP="00000B65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Vidutinis skaičius per metus, vnt.</w:t>
            </w:r>
          </w:p>
        </w:tc>
        <w:tc>
          <w:tcPr>
            <w:tcW w:w="1609" w:type="dxa"/>
          </w:tcPr>
          <w:p w14:paraId="2818FA7B" w14:textId="67DF9934" w:rsidR="000469A5" w:rsidRDefault="000469A5" w:rsidP="00000B65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Vienu metu auginamas skaičius, vnt.</w:t>
            </w:r>
          </w:p>
        </w:tc>
        <w:tc>
          <w:tcPr>
            <w:tcW w:w="1547" w:type="dxa"/>
          </w:tcPr>
          <w:p w14:paraId="72286680" w14:textId="5F4D007F" w:rsidR="000469A5" w:rsidRDefault="000469A5" w:rsidP="00000B65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Paukštidžių skaičius, vnt.</w:t>
            </w:r>
          </w:p>
        </w:tc>
        <w:tc>
          <w:tcPr>
            <w:tcW w:w="1663" w:type="dxa"/>
          </w:tcPr>
          <w:p w14:paraId="65CA3C1D" w14:textId="609C2C65" w:rsidR="000469A5" w:rsidRPr="00000B65" w:rsidRDefault="000469A5" w:rsidP="00000B65">
            <w:pPr>
              <w:spacing w:line="240" w:lineRule="auto"/>
              <w:rPr>
                <w:rFonts w:ascii="Times New Roman" w:hAnsi="Times New Roman" w:cs="Times New Roman"/>
                <w:szCs w:val="24"/>
                <w:vertAlign w:val="superscript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Bendras auginimo plotas, m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lt-LT"/>
              </w:rPr>
              <w:t>2</w:t>
            </w:r>
          </w:p>
        </w:tc>
      </w:tr>
      <w:tr w:rsidR="000469A5" w:rsidRPr="008E6C58" w14:paraId="14102766" w14:textId="0D6E6DC9" w:rsidTr="000469A5">
        <w:tc>
          <w:tcPr>
            <w:tcW w:w="3023" w:type="dxa"/>
          </w:tcPr>
          <w:p w14:paraId="4F99A70C" w14:textId="77777777" w:rsidR="000469A5" w:rsidRPr="005B5A8F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578343BB" w14:textId="5E53CAD8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84" w:type="dxa"/>
          </w:tcPr>
          <w:p w14:paraId="046A26ED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09" w:type="dxa"/>
          </w:tcPr>
          <w:p w14:paraId="07AACE6A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47" w:type="dxa"/>
          </w:tcPr>
          <w:p w14:paraId="49EF4B84" w14:textId="614DFB33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63" w:type="dxa"/>
          </w:tcPr>
          <w:p w14:paraId="7CEF6E21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0469A5" w:rsidRPr="008E6C58" w14:paraId="4BAC3D42" w14:textId="3BE10EF9" w:rsidTr="000469A5">
        <w:tc>
          <w:tcPr>
            <w:tcW w:w="3023" w:type="dxa"/>
          </w:tcPr>
          <w:p w14:paraId="230E5951" w14:textId="77777777" w:rsidR="000469A5" w:rsidRPr="005B5A8F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4AC437CA" w14:textId="54AA4462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84" w:type="dxa"/>
          </w:tcPr>
          <w:p w14:paraId="50C9C602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09" w:type="dxa"/>
          </w:tcPr>
          <w:p w14:paraId="03437B77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47" w:type="dxa"/>
          </w:tcPr>
          <w:p w14:paraId="7B6BAF0F" w14:textId="3EBD67CA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63" w:type="dxa"/>
          </w:tcPr>
          <w:p w14:paraId="06DB4705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0469A5" w:rsidRPr="008E6C58" w14:paraId="33D04814" w14:textId="098F2CB1" w:rsidTr="000469A5">
        <w:tc>
          <w:tcPr>
            <w:tcW w:w="3023" w:type="dxa"/>
          </w:tcPr>
          <w:p w14:paraId="2A0016ED" w14:textId="77777777" w:rsidR="000469A5" w:rsidRPr="005B5A8F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29B6DBE1" w14:textId="7885399C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84" w:type="dxa"/>
          </w:tcPr>
          <w:p w14:paraId="0347436B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09" w:type="dxa"/>
          </w:tcPr>
          <w:p w14:paraId="243FAC2C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47" w:type="dxa"/>
          </w:tcPr>
          <w:p w14:paraId="2C2ADE05" w14:textId="4EE437DB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63" w:type="dxa"/>
          </w:tcPr>
          <w:p w14:paraId="2CA574CA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0469A5" w:rsidRPr="008E6C58" w14:paraId="1915C3F0" w14:textId="56412862" w:rsidTr="000469A5">
        <w:tc>
          <w:tcPr>
            <w:tcW w:w="3023" w:type="dxa"/>
          </w:tcPr>
          <w:p w14:paraId="1A08C417" w14:textId="77777777" w:rsidR="000469A5" w:rsidRPr="005B5A8F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328E4C85" w14:textId="607C424F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84" w:type="dxa"/>
          </w:tcPr>
          <w:p w14:paraId="66473EB6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09" w:type="dxa"/>
          </w:tcPr>
          <w:p w14:paraId="1C61D2D7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47" w:type="dxa"/>
          </w:tcPr>
          <w:p w14:paraId="6697C184" w14:textId="39BCD5C6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663" w:type="dxa"/>
          </w:tcPr>
          <w:p w14:paraId="20365B45" w14:textId="77777777" w:rsidR="000469A5" w:rsidRPr="008E6C58" w:rsidRDefault="000469A5" w:rsidP="00000B6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1010B549" w14:textId="77777777" w:rsidR="00DF5735" w:rsidRDefault="00DF5735" w:rsidP="002002FD">
      <w:pPr>
        <w:spacing w:line="240" w:lineRule="auto"/>
        <w:jc w:val="both"/>
        <w:rPr>
          <w:rFonts w:ascii="Times New Roman" w:hAnsi="Times New Roman" w:cs="Times New Roman"/>
          <w:szCs w:val="24"/>
          <w:lang w:eastAsia="lt-LT"/>
        </w:rPr>
      </w:pPr>
    </w:p>
    <w:p w14:paraId="430ABF62" w14:textId="77777777" w:rsidR="008E6C58" w:rsidRDefault="008E6C58" w:rsidP="002002FD">
      <w:pPr>
        <w:spacing w:line="240" w:lineRule="auto"/>
        <w:jc w:val="both"/>
        <w:rPr>
          <w:rFonts w:ascii="Times New Roman" w:hAnsi="Times New Roman" w:cs="Times New Roman"/>
          <w:szCs w:val="24"/>
          <w:lang w:eastAsia="lt-LT"/>
        </w:rPr>
      </w:pPr>
    </w:p>
    <w:p w14:paraId="5F78D94A" w14:textId="4720BB1C" w:rsidR="00D83206" w:rsidRPr="005B5A8F" w:rsidRDefault="00494F5D" w:rsidP="005B5A8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5</w:t>
      </w:r>
      <w:r w:rsidR="00A4358E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="005B5A8F">
        <w:rPr>
          <w:rFonts w:ascii="Times New Roman" w:hAnsi="Times New Roman" w:cs="Times New Roman"/>
          <w:b/>
          <w:color w:val="000000"/>
          <w:szCs w:val="24"/>
        </w:rPr>
        <w:t>PARALELINĖ GAMYBA</w:t>
      </w:r>
      <w:r w:rsidR="00EA10FE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A10FE" w:rsidRPr="00EA10FE">
        <w:rPr>
          <w:rFonts w:ascii="Times New Roman" w:hAnsi="Times New Roman" w:cs="Times New Roman"/>
          <w:bCs/>
          <w:color w:val="000000"/>
          <w:szCs w:val="24"/>
        </w:rPr>
        <w:t>(jeigu auginami</w:t>
      </w:r>
      <w:r w:rsidR="00DA1E4F">
        <w:rPr>
          <w:rFonts w:ascii="Times New Roman" w:hAnsi="Times New Roman" w:cs="Times New Roman"/>
          <w:bCs/>
          <w:color w:val="000000"/>
          <w:szCs w:val="24"/>
        </w:rPr>
        <w:t xml:space="preserve"> / skerdžiami</w:t>
      </w:r>
      <w:r w:rsidR="00EA10FE">
        <w:rPr>
          <w:rFonts w:ascii="Times New Roman" w:hAnsi="Times New Roman" w:cs="Times New Roman"/>
          <w:bCs/>
          <w:color w:val="000000"/>
          <w:szCs w:val="24"/>
        </w:rPr>
        <w:t xml:space="preserve"> tos pačios rūšies </w:t>
      </w:r>
      <w:r w:rsidR="00DB6F7A">
        <w:rPr>
          <w:rFonts w:ascii="Times New Roman" w:hAnsi="Times New Roman" w:cs="Times New Roman"/>
          <w:bCs/>
          <w:color w:val="000000"/>
          <w:szCs w:val="24"/>
        </w:rPr>
        <w:t>paukščiai</w:t>
      </w:r>
      <w:r w:rsidR="00EA10FE">
        <w:rPr>
          <w:rFonts w:ascii="Times New Roman" w:hAnsi="Times New Roman" w:cs="Times New Roman"/>
          <w:bCs/>
          <w:color w:val="000000"/>
          <w:szCs w:val="24"/>
        </w:rPr>
        <w:t>, kurie nebus sertifikuojami</w:t>
      </w:r>
      <w:r w:rsidR="0073667D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="00DB6F7A">
        <w:rPr>
          <w:rFonts w:ascii="Times New Roman" w:hAnsi="Times New Roman" w:cs="Times New Roman"/>
          <w:bCs/>
          <w:color w:val="000000"/>
          <w:szCs w:val="24"/>
        </w:rPr>
        <w:t>nurodyti paukščių rūšį, kiekį ir</w:t>
      </w:r>
      <w:r w:rsidR="0073667D">
        <w:rPr>
          <w:rFonts w:ascii="Times New Roman" w:hAnsi="Times New Roman" w:cs="Times New Roman"/>
          <w:bCs/>
          <w:color w:val="000000"/>
          <w:szCs w:val="24"/>
        </w:rPr>
        <w:t xml:space="preserve"> detaliai aprašyti kaip ir kokiomis priemonėmis bei būdais bus užtikrinamas produkcijos atskyrimas ir NKP atsekamumas visuose gamybos etapuose)</w:t>
      </w:r>
    </w:p>
    <w:p w14:paraId="7036B2EE" w14:textId="7AA561C5" w:rsidR="00B20BED" w:rsidRPr="00FA1A14" w:rsidRDefault="00B20BED" w:rsidP="000751C1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1509"/>
        <w:gridCol w:w="5244"/>
      </w:tblGrid>
      <w:tr w:rsidR="0073667D" w:rsidRPr="008E6C58" w14:paraId="3CF9C156" w14:textId="77777777" w:rsidTr="00DB6F7A">
        <w:tc>
          <w:tcPr>
            <w:tcW w:w="2773" w:type="dxa"/>
            <w:vAlign w:val="center"/>
          </w:tcPr>
          <w:p w14:paraId="6335BE4E" w14:textId="70929F5A" w:rsidR="0073667D" w:rsidRPr="008E6C58" w:rsidRDefault="00DB6F7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Paukščių rūšis</w:t>
            </w:r>
          </w:p>
        </w:tc>
        <w:tc>
          <w:tcPr>
            <w:tcW w:w="1509" w:type="dxa"/>
            <w:vAlign w:val="center"/>
          </w:tcPr>
          <w:p w14:paraId="1FD29592" w14:textId="73E0B854" w:rsidR="0073667D" w:rsidRPr="008E6C58" w:rsidRDefault="00DB6F7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Auginamas skaičius per metus, vnt.</w:t>
            </w:r>
          </w:p>
        </w:tc>
        <w:tc>
          <w:tcPr>
            <w:tcW w:w="5244" w:type="dxa"/>
            <w:vAlign w:val="center"/>
          </w:tcPr>
          <w:p w14:paraId="6CC0D6B5" w14:textId="4326F794" w:rsidR="0073667D" w:rsidRPr="008E6C58" w:rsidRDefault="003B27B0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Detalus aprašymas</w:t>
            </w:r>
          </w:p>
        </w:tc>
      </w:tr>
      <w:tr w:rsidR="0073667D" w:rsidRPr="008E6C58" w14:paraId="5F3D5DEE" w14:textId="77777777" w:rsidTr="00DB6F7A">
        <w:tc>
          <w:tcPr>
            <w:tcW w:w="2773" w:type="dxa"/>
          </w:tcPr>
          <w:p w14:paraId="547AC327" w14:textId="77777777" w:rsidR="0073667D" w:rsidRPr="005B5A8F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71A97CAB" w14:textId="77777777" w:rsidR="0073667D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049D90E1" w14:textId="48F4C800" w:rsidR="003B27B0" w:rsidRPr="008E6C58" w:rsidRDefault="003B27B0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2BCBB5D2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410B07F7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3667D" w:rsidRPr="008E6C58" w14:paraId="1E83DF75" w14:textId="77777777" w:rsidTr="00DB6F7A">
        <w:tc>
          <w:tcPr>
            <w:tcW w:w="2773" w:type="dxa"/>
          </w:tcPr>
          <w:p w14:paraId="50494D13" w14:textId="77777777" w:rsidR="0073667D" w:rsidRPr="005B5A8F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1235AF4E" w14:textId="77777777" w:rsidR="0073667D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271EB509" w14:textId="0E208FB4" w:rsidR="003B27B0" w:rsidRPr="008E6C58" w:rsidRDefault="003B27B0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6013D9A8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7491F57E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3667D" w:rsidRPr="008E6C58" w14:paraId="6D4A65D8" w14:textId="77777777" w:rsidTr="00DB6F7A">
        <w:tc>
          <w:tcPr>
            <w:tcW w:w="2773" w:type="dxa"/>
          </w:tcPr>
          <w:p w14:paraId="44204892" w14:textId="77777777" w:rsidR="0073667D" w:rsidRPr="005B5A8F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12412DA9" w14:textId="77777777" w:rsidR="0073667D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258CE44E" w14:textId="3092FEAE" w:rsidR="003B27B0" w:rsidRPr="008E6C58" w:rsidRDefault="003B27B0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291F40F4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2F0BA875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3667D" w:rsidRPr="008E6C58" w14:paraId="5FC9FA7E" w14:textId="77777777" w:rsidTr="00DB6F7A">
        <w:tc>
          <w:tcPr>
            <w:tcW w:w="2773" w:type="dxa"/>
          </w:tcPr>
          <w:p w14:paraId="5A320B66" w14:textId="77777777" w:rsidR="0073667D" w:rsidRPr="005B5A8F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219B72F5" w14:textId="77777777" w:rsidR="0073667D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4CEC32AD" w14:textId="698154B4" w:rsidR="003B27B0" w:rsidRPr="008E6C58" w:rsidRDefault="003B27B0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1C6102E6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50B8E22F" w14:textId="77777777" w:rsidR="0073667D" w:rsidRPr="008E6C58" w:rsidRDefault="0073667D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35A4CF0F" w14:textId="723CC860" w:rsidR="0061201C" w:rsidRDefault="0061201C" w:rsidP="000751C1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20DFF3DA" w14:textId="6293296E" w:rsidR="00F21B28" w:rsidRDefault="009213D2" w:rsidP="00F21B28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6</w:t>
      </w:r>
      <w:r w:rsidR="00F21B28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="0080566C">
        <w:rPr>
          <w:rFonts w:ascii="Times New Roman" w:hAnsi="Times New Roman" w:cs="Times New Roman"/>
          <w:b/>
          <w:color w:val="000000"/>
          <w:szCs w:val="24"/>
        </w:rPr>
        <w:t>LESALAI</w:t>
      </w:r>
    </w:p>
    <w:tbl>
      <w:tblPr>
        <w:tblW w:w="95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3041"/>
        <w:gridCol w:w="1273"/>
        <w:gridCol w:w="1136"/>
        <w:gridCol w:w="1136"/>
      </w:tblGrid>
      <w:tr w:rsidR="00013F86" w:rsidRPr="008E6C58" w14:paraId="2649E34C" w14:textId="77777777" w:rsidTr="00013F86">
        <w:tc>
          <w:tcPr>
            <w:tcW w:w="2942" w:type="dxa"/>
            <w:vAlign w:val="center"/>
          </w:tcPr>
          <w:p w14:paraId="2D5576C3" w14:textId="595F17C8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Lesalo pavadinimas</w:t>
            </w:r>
          </w:p>
        </w:tc>
        <w:tc>
          <w:tcPr>
            <w:tcW w:w="3041" w:type="dxa"/>
            <w:vAlign w:val="center"/>
          </w:tcPr>
          <w:p w14:paraId="42B9EC55" w14:textId="05BE7D91" w:rsidR="00013F86" w:rsidRDefault="00013F86" w:rsidP="00013F8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Tiekėjas</w:t>
            </w:r>
          </w:p>
        </w:tc>
        <w:tc>
          <w:tcPr>
            <w:tcW w:w="1273" w:type="dxa"/>
            <w:vAlign w:val="center"/>
          </w:tcPr>
          <w:p w14:paraId="28B3E4DB" w14:textId="0219FCD1" w:rsidR="00013F86" w:rsidRDefault="00013F86" w:rsidP="00013F8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Kiekis, t pulkui išauginti</w:t>
            </w:r>
          </w:p>
        </w:tc>
        <w:tc>
          <w:tcPr>
            <w:tcW w:w="1136" w:type="dxa"/>
          </w:tcPr>
          <w:p w14:paraId="42998346" w14:textId="6D3F3CAF" w:rsidR="00013F86" w:rsidRDefault="00013F86" w:rsidP="00013F8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Grūdų procentas pašare</w:t>
            </w:r>
          </w:p>
        </w:tc>
        <w:tc>
          <w:tcPr>
            <w:tcW w:w="1136" w:type="dxa"/>
          </w:tcPr>
          <w:p w14:paraId="71AC5C62" w14:textId="2EF0038D" w:rsidR="00013F86" w:rsidRDefault="00013F86" w:rsidP="00013F8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Riebalų procentas pašare</w:t>
            </w:r>
          </w:p>
        </w:tc>
      </w:tr>
      <w:tr w:rsidR="00013F86" w:rsidRPr="008E6C58" w14:paraId="5F032430" w14:textId="77777777" w:rsidTr="00013F86">
        <w:tc>
          <w:tcPr>
            <w:tcW w:w="2942" w:type="dxa"/>
          </w:tcPr>
          <w:p w14:paraId="7BA1AF46" w14:textId="77777777" w:rsidR="00013F86" w:rsidRPr="005B5A8F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04CE1A60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041" w:type="dxa"/>
          </w:tcPr>
          <w:p w14:paraId="71D697C9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3" w:type="dxa"/>
          </w:tcPr>
          <w:p w14:paraId="1ED8C992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4605925A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5089DBBA" w14:textId="164DE98D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013F86" w:rsidRPr="008E6C58" w14:paraId="570C25BD" w14:textId="77777777" w:rsidTr="00013F86">
        <w:tc>
          <w:tcPr>
            <w:tcW w:w="2942" w:type="dxa"/>
          </w:tcPr>
          <w:p w14:paraId="16901F21" w14:textId="77777777" w:rsidR="00013F86" w:rsidRPr="005B5A8F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3206F8BA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041" w:type="dxa"/>
          </w:tcPr>
          <w:p w14:paraId="5080B2D7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3" w:type="dxa"/>
          </w:tcPr>
          <w:p w14:paraId="569633DA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5F055772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7459AF94" w14:textId="5ECC4F26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013F86" w:rsidRPr="008E6C58" w14:paraId="2CCC9EE1" w14:textId="77777777" w:rsidTr="00013F86">
        <w:tc>
          <w:tcPr>
            <w:tcW w:w="2942" w:type="dxa"/>
          </w:tcPr>
          <w:p w14:paraId="0810B747" w14:textId="77777777" w:rsidR="00013F86" w:rsidRPr="005B5A8F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0453DCB0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041" w:type="dxa"/>
          </w:tcPr>
          <w:p w14:paraId="204600C4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3" w:type="dxa"/>
          </w:tcPr>
          <w:p w14:paraId="2D401506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5B58773C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389814DA" w14:textId="6AF886CE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013F86" w:rsidRPr="008E6C58" w14:paraId="56DF3361" w14:textId="77777777" w:rsidTr="00013F86">
        <w:tc>
          <w:tcPr>
            <w:tcW w:w="2942" w:type="dxa"/>
          </w:tcPr>
          <w:p w14:paraId="40F7F674" w14:textId="77777777" w:rsidR="00013F86" w:rsidRPr="005B5A8F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03B69C62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041" w:type="dxa"/>
          </w:tcPr>
          <w:p w14:paraId="0F99FFB8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3" w:type="dxa"/>
          </w:tcPr>
          <w:p w14:paraId="78A06E0A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00E74D8C" w14:textId="77777777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6" w:type="dxa"/>
          </w:tcPr>
          <w:p w14:paraId="21F3FE74" w14:textId="6BE30FF0" w:rsidR="00013F86" w:rsidRPr="008E6C58" w:rsidRDefault="00013F86" w:rsidP="00013F8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2BCF245E" w14:textId="0EEEDCA2" w:rsidR="00F21B28" w:rsidRDefault="00F21B28" w:rsidP="00F21B28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4CAFBEFC" w14:textId="38FE9ABF" w:rsidR="006C6B8C" w:rsidRDefault="009213D2" w:rsidP="005C4F3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7</w:t>
      </w:r>
      <w:r w:rsidR="005D68C3">
        <w:rPr>
          <w:rFonts w:ascii="Times New Roman" w:hAnsi="Times New Roman" w:cs="Times New Roman"/>
          <w:b/>
          <w:color w:val="000000"/>
          <w:szCs w:val="24"/>
        </w:rPr>
        <w:t>. PRODUKCIJOS</w:t>
      </w:r>
      <w:r w:rsidR="00737319">
        <w:rPr>
          <w:rFonts w:ascii="Times New Roman" w:hAnsi="Times New Roman" w:cs="Times New Roman"/>
          <w:b/>
          <w:color w:val="000000"/>
          <w:szCs w:val="24"/>
        </w:rPr>
        <w:t xml:space="preserve"> PARUOŠIMAS RINKAI</w:t>
      </w:r>
      <w:r w:rsidR="005D68C3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5D68C3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737319">
        <w:rPr>
          <w:rFonts w:ascii="Times New Roman" w:hAnsi="Times New Roman" w:cs="Times New Roman"/>
          <w:bCs/>
          <w:color w:val="000000"/>
          <w:szCs w:val="24"/>
        </w:rPr>
        <w:t>aprašyti paruošimo etapus, t. y.</w:t>
      </w:r>
      <w:r w:rsidR="004C7340">
        <w:rPr>
          <w:rFonts w:ascii="Times New Roman" w:hAnsi="Times New Roman" w:cs="Times New Roman"/>
          <w:bCs/>
          <w:color w:val="000000"/>
          <w:szCs w:val="24"/>
        </w:rPr>
        <w:t xml:space="preserve"> skerdimas</w:t>
      </w:r>
      <w:r w:rsidR="00B22361">
        <w:rPr>
          <w:rFonts w:ascii="Times New Roman" w:hAnsi="Times New Roman" w:cs="Times New Roman"/>
          <w:bCs/>
          <w:color w:val="000000"/>
          <w:szCs w:val="24"/>
        </w:rPr>
        <w:t>,</w:t>
      </w:r>
      <w:r w:rsidR="004C7340">
        <w:rPr>
          <w:rFonts w:ascii="Times New Roman" w:hAnsi="Times New Roman" w:cs="Times New Roman"/>
          <w:bCs/>
          <w:color w:val="000000"/>
          <w:szCs w:val="24"/>
        </w:rPr>
        <w:t xml:space="preserve"> išpjaustymas,</w:t>
      </w:r>
      <w:r w:rsidR="00B22361">
        <w:rPr>
          <w:rFonts w:ascii="Times New Roman" w:hAnsi="Times New Roman" w:cs="Times New Roman"/>
          <w:bCs/>
          <w:color w:val="000000"/>
          <w:szCs w:val="24"/>
        </w:rPr>
        <w:t xml:space="preserve"> fasavimas, pakavimas ir kt., bei nurodyti naudojamas medžiagas ir priemones)</w:t>
      </w:r>
    </w:p>
    <w:p w14:paraId="59754A2C" w14:textId="77777777" w:rsidR="00B22361" w:rsidRPr="00B22361" w:rsidRDefault="00B22361" w:rsidP="005C4F31">
      <w:p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B22361" w:rsidRPr="008E6C58" w14:paraId="6BCF540D" w14:textId="77777777" w:rsidTr="007A6BB3">
        <w:tc>
          <w:tcPr>
            <w:tcW w:w="2864" w:type="dxa"/>
            <w:vAlign w:val="center"/>
          </w:tcPr>
          <w:p w14:paraId="091F1711" w14:textId="62A86CA3" w:rsidR="00B22361" w:rsidRPr="008E6C58" w:rsidRDefault="00D2728B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Paruošimo etapas</w:t>
            </w:r>
          </w:p>
        </w:tc>
        <w:tc>
          <w:tcPr>
            <w:tcW w:w="6662" w:type="dxa"/>
            <w:vAlign w:val="center"/>
          </w:tcPr>
          <w:p w14:paraId="7C9B45BD" w14:textId="391F378D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Detalus aprašymas</w:t>
            </w:r>
            <w:r w:rsidR="00494F5D">
              <w:rPr>
                <w:rFonts w:ascii="Times New Roman" w:hAnsi="Times New Roman" w:cs="Times New Roman"/>
                <w:szCs w:val="24"/>
                <w:lang w:eastAsia="lt-LT"/>
              </w:rPr>
              <w:t>, medžiagų ir priemonių pavadinimai</w:t>
            </w:r>
          </w:p>
        </w:tc>
      </w:tr>
      <w:tr w:rsidR="00B22361" w:rsidRPr="008E6C58" w14:paraId="468ECF9B" w14:textId="77777777" w:rsidTr="007A6BB3">
        <w:tc>
          <w:tcPr>
            <w:tcW w:w="2864" w:type="dxa"/>
          </w:tcPr>
          <w:p w14:paraId="073DD78B" w14:textId="77777777" w:rsidR="00B22361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6A829C00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4DEADF8C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B22361" w:rsidRPr="008E6C58" w14:paraId="6991C852" w14:textId="77777777" w:rsidTr="007A6BB3">
        <w:tc>
          <w:tcPr>
            <w:tcW w:w="2864" w:type="dxa"/>
          </w:tcPr>
          <w:p w14:paraId="1913633A" w14:textId="77777777" w:rsidR="00B22361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17D27446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07CD49B8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B22361" w:rsidRPr="008E6C58" w14:paraId="2E9E7D14" w14:textId="77777777" w:rsidTr="007A6BB3">
        <w:tc>
          <w:tcPr>
            <w:tcW w:w="2864" w:type="dxa"/>
          </w:tcPr>
          <w:p w14:paraId="6D962EA1" w14:textId="77777777" w:rsidR="00B22361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3587BC18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5E66F3A9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B22361" w:rsidRPr="008E6C58" w14:paraId="6679B454" w14:textId="77777777" w:rsidTr="007A6BB3">
        <w:tc>
          <w:tcPr>
            <w:tcW w:w="2864" w:type="dxa"/>
          </w:tcPr>
          <w:p w14:paraId="2546EB15" w14:textId="77777777" w:rsidR="00B22361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2CB558B3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7F547782" w14:textId="77777777" w:rsidR="00B22361" w:rsidRPr="008E6C58" w:rsidRDefault="00B2236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01290F53" w14:textId="1F3DA085" w:rsidR="005D68C3" w:rsidRDefault="005D68C3" w:rsidP="005C4F3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A43DF18" w14:textId="7226207F" w:rsidR="005D68C3" w:rsidRPr="00F208F7" w:rsidRDefault="009213D2" w:rsidP="005C4F3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8</w:t>
      </w:r>
      <w:r w:rsidR="007A6BB3">
        <w:rPr>
          <w:rFonts w:ascii="Times New Roman" w:hAnsi="Times New Roman" w:cs="Times New Roman"/>
          <w:b/>
          <w:color w:val="000000"/>
          <w:szCs w:val="24"/>
        </w:rPr>
        <w:t xml:space="preserve">. PRODUKCIJOS SANDĖLIAVIMAS </w:t>
      </w:r>
      <w:r w:rsidR="007A6BB3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7A6BB3">
        <w:rPr>
          <w:rFonts w:ascii="Times New Roman" w:hAnsi="Times New Roman" w:cs="Times New Roman"/>
          <w:bCs/>
          <w:color w:val="000000"/>
          <w:szCs w:val="24"/>
        </w:rPr>
        <w:t>pildyti</w:t>
      </w:r>
      <w:r w:rsidR="00DC0B41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="007A6BB3">
        <w:rPr>
          <w:rFonts w:ascii="Times New Roman" w:hAnsi="Times New Roman" w:cs="Times New Roman"/>
          <w:bCs/>
          <w:color w:val="000000"/>
          <w:szCs w:val="24"/>
        </w:rPr>
        <w:t>jei produkcija sandėliuojama</w:t>
      </w:r>
      <w:r w:rsidR="00F208F7">
        <w:rPr>
          <w:rFonts w:ascii="Times New Roman" w:hAnsi="Times New Roman" w:cs="Times New Roman"/>
          <w:bCs/>
          <w:color w:val="000000"/>
          <w:szCs w:val="24"/>
        </w:rPr>
        <w:t>, jei ne pažymėti „-“</w:t>
      </w:r>
      <w:r w:rsidR="00DC0B41">
        <w:rPr>
          <w:rFonts w:ascii="Times New Roman" w:hAnsi="Times New Roman" w:cs="Times New Roman"/>
          <w:bCs/>
          <w:color w:val="000000"/>
          <w:szCs w:val="24"/>
        </w:rPr>
        <w:t>)</w:t>
      </w:r>
    </w:p>
    <w:p w14:paraId="69A01983" w14:textId="46D3BFE4" w:rsidR="007A6BB3" w:rsidRPr="007A6BB3" w:rsidRDefault="007A6BB3" w:rsidP="005C4F31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7A6BB3" w:rsidRPr="008E6C58" w14:paraId="15C0F997" w14:textId="77777777" w:rsidTr="00473FCF">
        <w:tc>
          <w:tcPr>
            <w:tcW w:w="2864" w:type="dxa"/>
            <w:vAlign w:val="center"/>
          </w:tcPr>
          <w:p w14:paraId="11D6655E" w14:textId="53160C39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Produkto pavadinimas</w:t>
            </w:r>
          </w:p>
        </w:tc>
        <w:tc>
          <w:tcPr>
            <w:tcW w:w="6662" w:type="dxa"/>
            <w:vAlign w:val="center"/>
          </w:tcPr>
          <w:p w14:paraId="68FB8F9A" w14:textId="5BFDD7FC" w:rsidR="007A6BB3" w:rsidRPr="008E6C58" w:rsidRDefault="00DC0B41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Sandėliavimo adresas</w:t>
            </w:r>
          </w:p>
        </w:tc>
      </w:tr>
      <w:tr w:rsidR="007A6BB3" w:rsidRPr="008E6C58" w14:paraId="13D62D1F" w14:textId="77777777" w:rsidTr="00473FCF">
        <w:tc>
          <w:tcPr>
            <w:tcW w:w="2864" w:type="dxa"/>
          </w:tcPr>
          <w:p w14:paraId="083B5981" w14:textId="77777777" w:rsidR="007A6BB3" w:rsidRPr="005D614E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</w:p>
          <w:p w14:paraId="67E55AA4" w14:textId="77777777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64D328EE" w14:textId="77777777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A6BB3" w:rsidRPr="008E6C58" w14:paraId="33DA5D50" w14:textId="77777777" w:rsidTr="00473FCF">
        <w:tc>
          <w:tcPr>
            <w:tcW w:w="2864" w:type="dxa"/>
          </w:tcPr>
          <w:p w14:paraId="1A8DBF01" w14:textId="77777777" w:rsidR="007A6BB3" w:rsidRPr="005D614E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</w:p>
          <w:p w14:paraId="56FFD9EA" w14:textId="77777777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3057D02F" w14:textId="77777777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A6BB3" w:rsidRPr="008E6C58" w14:paraId="17B095FB" w14:textId="77777777" w:rsidTr="00473FCF">
        <w:tc>
          <w:tcPr>
            <w:tcW w:w="2864" w:type="dxa"/>
          </w:tcPr>
          <w:p w14:paraId="709CCF0A" w14:textId="77777777" w:rsidR="007A6BB3" w:rsidRPr="005D614E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</w:p>
          <w:p w14:paraId="4ABFA44C" w14:textId="77777777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350EE694" w14:textId="77777777" w:rsidR="007A6BB3" w:rsidRPr="008E6C58" w:rsidRDefault="007A6BB3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46975DDA" w14:textId="77777777" w:rsidR="000E2DA5" w:rsidRDefault="000E2DA5" w:rsidP="000E2DA5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37F84FFC" w14:textId="556FFCEC" w:rsidR="000E2DA5" w:rsidRDefault="004307C8" w:rsidP="000E2DA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9</w:t>
      </w:r>
      <w:r w:rsidR="000E2DA5">
        <w:rPr>
          <w:rFonts w:ascii="Times New Roman" w:hAnsi="Times New Roman" w:cs="Times New Roman"/>
          <w:b/>
          <w:color w:val="000000"/>
          <w:szCs w:val="24"/>
        </w:rPr>
        <w:t>. PRODUKCIJOS ŽENKLINIMAS (</w:t>
      </w:r>
      <w:r w:rsidR="000E2DA5" w:rsidRPr="00517F1D">
        <w:rPr>
          <w:rFonts w:ascii="Times New Roman" w:hAnsi="Times New Roman" w:cs="Times New Roman"/>
          <w:bCs/>
          <w:color w:val="000000"/>
          <w:szCs w:val="24"/>
        </w:rPr>
        <w:t>pažymėti X,</w:t>
      </w:r>
      <w:r w:rsidR="000E2DA5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0E2DA5">
        <w:rPr>
          <w:rFonts w:ascii="Times New Roman" w:hAnsi="Times New Roman" w:cs="Times New Roman"/>
          <w:bCs/>
          <w:color w:val="000000"/>
          <w:szCs w:val="24"/>
        </w:rPr>
        <w:t>kurio ženklo reikalavimus atitiks produkcija</w:t>
      </w:r>
      <w:r w:rsidR="000E2DA5">
        <w:rPr>
          <w:rFonts w:ascii="Times New Roman" w:hAnsi="Times New Roman" w:cs="Times New Roman"/>
          <w:b/>
          <w:color w:val="000000"/>
          <w:szCs w:val="24"/>
        </w:rPr>
        <w:t>)</w:t>
      </w:r>
      <w:r w:rsidR="000E2DA5" w:rsidRPr="00A51915">
        <w:rPr>
          <w:rFonts w:ascii="Open Sans" w:hAnsi="Open Sans" w:cs="Open Sans"/>
          <w:noProof/>
          <w:szCs w:val="24"/>
          <w:lang w:eastAsia="lt-LT"/>
        </w:rPr>
        <w:t xml:space="preserve"> </w:t>
      </w:r>
    </w:p>
    <w:p w14:paraId="4C213D94" w14:textId="77777777" w:rsidR="000E2DA5" w:rsidRDefault="000E2DA5" w:rsidP="000E2DA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pPr w:leftFromText="180" w:rightFromText="180" w:vertAnchor="text" w:horzAnchor="margin" w:tblpX="279" w:tblpY="-49"/>
        <w:tblW w:w="5807" w:type="dxa"/>
        <w:tblLook w:val="04A0" w:firstRow="1" w:lastRow="0" w:firstColumn="1" w:lastColumn="0" w:noHBand="0" w:noVBand="1"/>
      </w:tblPr>
      <w:tblGrid>
        <w:gridCol w:w="489"/>
        <w:gridCol w:w="3084"/>
        <w:gridCol w:w="489"/>
        <w:gridCol w:w="1745"/>
      </w:tblGrid>
      <w:tr w:rsidR="000E2DA5" w:rsidRPr="00E926E4" w14:paraId="14C1550A" w14:textId="77777777" w:rsidTr="00F00BE0">
        <w:trPr>
          <w:trHeight w:val="137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2443819" w14:textId="77777777" w:rsidR="000E2DA5" w:rsidRDefault="000E2DA5" w:rsidP="00F00BE0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lang w:eastAsia="lt-LT"/>
              </w:rPr>
            </w:pPr>
            <w:r w:rsidRPr="007E0215">
              <w:rPr>
                <w:rFonts w:ascii="Open Sans" w:eastAsiaTheme="minorHAnsi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5">
              <w:rPr>
                <w:rFonts w:ascii="Open Sans" w:eastAsiaTheme="minorHAnsi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eastAsiaTheme="minorHAnsi" w:hAnsi="Open Sans" w:cs="Open Sans"/>
                <w:sz w:val="20"/>
              </w:rPr>
            </w:r>
            <w:r w:rsidR="00000000">
              <w:rPr>
                <w:rFonts w:ascii="Open Sans" w:eastAsiaTheme="minorHAnsi" w:hAnsi="Open Sans" w:cs="Open Sans"/>
                <w:sz w:val="20"/>
              </w:rPr>
              <w:fldChar w:fldCharType="separate"/>
            </w:r>
            <w:r w:rsidRPr="007E0215">
              <w:rPr>
                <w:rFonts w:ascii="Open Sans" w:eastAsiaTheme="minorHAnsi" w:hAnsi="Open Sans" w:cs="Open Sans"/>
                <w:sz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E28EF0B" w14:textId="77777777" w:rsidR="000E2DA5" w:rsidRPr="005721B8" w:rsidRDefault="000E2DA5" w:rsidP="00F00BE0">
            <w:pPr>
              <w:ind w:right="216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5721B8">
              <w:rPr>
                <w:noProof/>
                <w:sz w:val="18"/>
                <w:szCs w:val="18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57E81708" wp14:editId="7DC862C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-346710</wp:posOffset>
                  </wp:positionV>
                  <wp:extent cx="955040" cy="596900"/>
                  <wp:effectExtent l="0" t="0" r="0" b="0"/>
                  <wp:wrapNone/>
                  <wp:docPr id="8" name="Paveikslėlis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36782A5" w14:textId="77777777" w:rsidR="000E2DA5" w:rsidRDefault="000E2DA5" w:rsidP="00F00BE0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lang w:eastAsia="lt-LT"/>
              </w:rPr>
            </w:pPr>
            <w:r w:rsidRPr="007E0215">
              <w:rPr>
                <w:rFonts w:ascii="Open Sans" w:eastAsiaTheme="minorHAnsi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5">
              <w:rPr>
                <w:rFonts w:ascii="Open Sans" w:eastAsiaTheme="minorHAnsi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eastAsiaTheme="minorHAnsi" w:hAnsi="Open Sans" w:cs="Open Sans"/>
                <w:sz w:val="20"/>
              </w:rPr>
            </w:r>
            <w:r w:rsidR="00000000">
              <w:rPr>
                <w:rFonts w:ascii="Open Sans" w:eastAsiaTheme="minorHAnsi" w:hAnsi="Open Sans" w:cs="Open Sans"/>
                <w:sz w:val="20"/>
              </w:rPr>
              <w:fldChar w:fldCharType="separate"/>
            </w:r>
            <w:r w:rsidRPr="007E0215">
              <w:rPr>
                <w:rFonts w:ascii="Open Sans" w:eastAsiaTheme="minorHAnsi" w:hAnsi="Open Sans" w:cs="Open Sans"/>
                <w:sz w:val="20"/>
              </w:rPr>
              <w:fldChar w:fldCharType="end"/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50B9AFB" w14:textId="77777777" w:rsidR="000E2DA5" w:rsidRPr="00E57F17" w:rsidRDefault="000E2DA5" w:rsidP="00F00BE0">
            <w:pPr>
              <w:jc w:val="center"/>
              <w:rPr>
                <w:rFonts w:ascii="Open Sans" w:hAnsi="Open Sans" w:cs="Open Sans"/>
                <w:szCs w:val="24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B832499" wp14:editId="411FB80E">
                  <wp:extent cx="969878" cy="704215"/>
                  <wp:effectExtent l="0" t="0" r="0" b="0"/>
                  <wp:docPr id="9" name="Paveikslėlis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003506" cy="72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455B04" w14:textId="77777777" w:rsidR="000E2DA5" w:rsidRPr="005721B8" w:rsidRDefault="000E2DA5" w:rsidP="00F00BE0">
            <w:pPr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18"/>
                <w:szCs w:val="18"/>
                <w:lang w:eastAsia="lt-LT"/>
              </w:rPr>
            </w:pPr>
          </w:p>
        </w:tc>
      </w:tr>
    </w:tbl>
    <w:p w14:paraId="4475639F" w14:textId="15D85AD2" w:rsidR="007A6BB3" w:rsidRDefault="007A6BB3" w:rsidP="005C4F31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2820F418" w14:textId="13411357" w:rsidR="000E2DA5" w:rsidRDefault="000E2DA5" w:rsidP="005C4F31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428FA32F" w14:textId="1B740CDB" w:rsidR="000E2DA5" w:rsidRDefault="000E2DA5" w:rsidP="005C4F31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4E1DEBAC" w14:textId="6CE71593" w:rsidR="000E2DA5" w:rsidRDefault="000E2DA5" w:rsidP="005C4F31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71DFC64" w14:textId="74684CE2" w:rsidR="000E2DA5" w:rsidRDefault="000E2DA5" w:rsidP="005C4F31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605A8205" w14:textId="77777777" w:rsidR="000E2DA5" w:rsidRPr="00FA1A14" w:rsidRDefault="000E2DA5" w:rsidP="005C4F31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3046DB0B" w14:textId="0CD6E241" w:rsidR="007A6BB3" w:rsidRDefault="004307C8" w:rsidP="005C4F3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  <w:szCs w:val="24"/>
        </w:rPr>
        <w:t>10</w:t>
      </w:r>
      <w:r w:rsidR="00DC0B41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="005029D8">
        <w:rPr>
          <w:rFonts w:ascii="Times New Roman" w:hAnsi="Times New Roman" w:cs="Times New Roman"/>
          <w:b/>
          <w:color w:val="000000"/>
          <w:szCs w:val="24"/>
        </w:rPr>
        <w:t>PRODUKCIJOS TIEKIMAS RINKAI</w:t>
      </w:r>
      <w:r w:rsidR="00DC0B4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DC0B41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5029D8">
        <w:rPr>
          <w:rFonts w:ascii="Times New Roman" w:hAnsi="Times New Roman" w:cs="Times New Roman"/>
          <w:bCs/>
          <w:color w:val="000000"/>
          <w:szCs w:val="24"/>
        </w:rPr>
        <w:t>nurodyti produkcijos realizavimo vietas</w:t>
      </w:r>
      <w:r w:rsidR="003E1E3A">
        <w:rPr>
          <w:rFonts w:ascii="Times New Roman" w:hAnsi="Times New Roman" w:cs="Times New Roman"/>
          <w:bCs/>
          <w:color w:val="000000"/>
          <w:szCs w:val="24"/>
        </w:rPr>
        <w:t>)</w:t>
      </w:r>
    </w:p>
    <w:p w14:paraId="2DD65061" w14:textId="77777777" w:rsidR="007A6BB3" w:rsidRPr="00FA1A14" w:rsidRDefault="007A6BB3" w:rsidP="005C4F31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3E1E3A" w:rsidRPr="008E6C58" w14:paraId="0BD55F3C" w14:textId="77777777" w:rsidTr="00473FCF">
        <w:tc>
          <w:tcPr>
            <w:tcW w:w="2864" w:type="dxa"/>
            <w:vAlign w:val="center"/>
          </w:tcPr>
          <w:p w14:paraId="190D733B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Produkto pavadinimas</w:t>
            </w:r>
          </w:p>
        </w:tc>
        <w:tc>
          <w:tcPr>
            <w:tcW w:w="6662" w:type="dxa"/>
            <w:vAlign w:val="center"/>
          </w:tcPr>
          <w:p w14:paraId="340A57C1" w14:textId="37C427E5" w:rsidR="003E1E3A" w:rsidRPr="008E6C58" w:rsidRDefault="00FC5432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Realizavimo vieta</w:t>
            </w:r>
            <w:r w:rsidR="00975DA4">
              <w:rPr>
                <w:rFonts w:ascii="Times New Roman" w:hAnsi="Times New Roman" w:cs="Times New Roman"/>
                <w:szCs w:val="24"/>
                <w:lang w:eastAsia="lt-LT"/>
              </w:rPr>
              <w:t xml:space="preserve"> (prekybos cent</w:t>
            </w:r>
            <w:r w:rsidR="00253C2B">
              <w:rPr>
                <w:rFonts w:ascii="Times New Roman" w:hAnsi="Times New Roman" w:cs="Times New Roman"/>
                <w:szCs w:val="24"/>
                <w:lang w:eastAsia="lt-LT"/>
              </w:rPr>
              <w:t>r</w:t>
            </w:r>
            <w:r w:rsidR="00975DA4">
              <w:rPr>
                <w:rFonts w:ascii="Times New Roman" w:hAnsi="Times New Roman" w:cs="Times New Roman"/>
                <w:szCs w:val="24"/>
                <w:lang w:eastAsia="lt-LT"/>
              </w:rPr>
              <w:t xml:space="preserve">as, </w:t>
            </w:r>
            <w:r w:rsidR="00253C2B">
              <w:rPr>
                <w:rFonts w:ascii="Times New Roman" w:hAnsi="Times New Roman" w:cs="Times New Roman"/>
                <w:szCs w:val="24"/>
                <w:lang w:eastAsia="lt-LT"/>
              </w:rPr>
              <w:t xml:space="preserve">mugė, </w:t>
            </w:r>
            <w:r w:rsidR="00975DA4">
              <w:rPr>
                <w:rFonts w:ascii="Times New Roman" w:hAnsi="Times New Roman" w:cs="Times New Roman"/>
                <w:szCs w:val="24"/>
                <w:lang w:eastAsia="lt-LT"/>
              </w:rPr>
              <w:t>turgus, internetinė parduotuvė)</w:t>
            </w:r>
          </w:p>
        </w:tc>
      </w:tr>
      <w:tr w:rsidR="003E1E3A" w:rsidRPr="008E6C58" w14:paraId="5DC1E40C" w14:textId="77777777" w:rsidTr="00473FCF">
        <w:tc>
          <w:tcPr>
            <w:tcW w:w="2864" w:type="dxa"/>
          </w:tcPr>
          <w:p w14:paraId="5AAA4CF7" w14:textId="77777777" w:rsidR="003E1E3A" w:rsidRPr="00FC5432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52578BB4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0397486B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3E1E3A" w:rsidRPr="008E6C58" w14:paraId="27BBF59D" w14:textId="77777777" w:rsidTr="00473FCF">
        <w:tc>
          <w:tcPr>
            <w:tcW w:w="2864" w:type="dxa"/>
          </w:tcPr>
          <w:p w14:paraId="7AF3E430" w14:textId="77777777" w:rsidR="003E1E3A" w:rsidRPr="00FC5432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7985F899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239F0CD4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3E1E3A" w:rsidRPr="008E6C58" w14:paraId="70C62430" w14:textId="77777777" w:rsidTr="00473FCF">
        <w:tc>
          <w:tcPr>
            <w:tcW w:w="2864" w:type="dxa"/>
          </w:tcPr>
          <w:p w14:paraId="19C43D7B" w14:textId="77777777" w:rsidR="003E1E3A" w:rsidRPr="00FC5432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18774BC3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33A23488" w14:textId="77777777" w:rsidR="003E1E3A" w:rsidRPr="008E6C58" w:rsidRDefault="003E1E3A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77D48BA8" w14:textId="2B5BAE81" w:rsidR="005D68C3" w:rsidRDefault="005D68C3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77425C02" w14:textId="205AAE56" w:rsidR="00FC5432" w:rsidRDefault="009213D2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color w:val="000000"/>
          <w:szCs w:val="24"/>
        </w:rPr>
        <w:t>1</w:t>
      </w:r>
      <w:r w:rsidR="004307C8">
        <w:rPr>
          <w:rFonts w:ascii="Times New Roman" w:hAnsi="Times New Roman" w:cs="Times New Roman"/>
          <w:b/>
          <w:color w:val="000000"/>
          <w:szCs w:val="24"/>
        </w:rPr>
        <w:t>1</w:t>
      </w:r>
      <w:r w:rsidR="00C35A2A">
        <w:rPr>
          <w:rFonts w:ascii="Times New Roman" w:hAnsi="Times New Roman" w:cs="Times New Roman"/>
          <w:b/>
          <w:color w:val="000000"/>
          <w:szCs w:val="24"/>
        </w:rPr>
        <w:t xml:space="preserve">. SUBRANGOVŲ PASLAUGOS </w:t>
      </w:r>
      <w:r w:rsidR="00C35A2A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C35A2A">
        <w:rPr>
          <w:rFonts w:ascii="Times New Roman" w:hAnsi="Times New Roman" w:cs="Times New Roman"/>
          <w:bCs/>
          <w:color w:val="000000"/>
          <w:szCs w:val="24"/>
        </w:rPr>
        <w:t>nurodyti kokius gamybinius veiksmus atliks kiti ūkio subjektai</w:t>
      </w:r>
      <w:r w:rsidR="0075771F">
        <w:rPr>
          <w:rFonts w:ascii="Times New Roman" w:hAnsi="Times New Roman" w:cs="Times New Roman"/>
          <w:bCs/>
          <w:color w:val="000000"/>
          <w:szCs w:val="24"/>
        </w:rPr>
        <w:t xml:space="preserve"> arba pateikti sutart</w:t>
      </w:r>
      <w:r w:rsidR="00165552">
        <w:rPr>
          <w:rFonts w:ascii="Times New Roman" w:hAnsi="Times New Roman" w:cs="Times New Roman"/>
          <w:bCs/>
          <w:color w:val="000000"/>
          <w:szCs w:val="24"/>
        </w:rPr>
        <w:t>į, kurioje būtų įrašytas</w:t>
      </w:r>
      <w:r w:rsidR="00165552" w:rsidRPr="00165552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165552">
        <w:rPr>
          <w:rFonts w:ascii="Times New Roman" w:hAnsi="Times New Roman" w:cs="Times New Roman"/>
          <w:bCs/>
          <w:color w:val="000000"/>
          <w:szCs w:val="24"/>
        </w:rPr>
        <w:t>subrangovo sutikimas</w:t>
      </w:r>
      <w:r w:rsidR="00165552" w:rsidRPr="00165552">
        <w:rPr>
          <w:rFonts w:ascii="Times New Roman" w:hAnsi="Times New Roman" w:cs="Times New Roman"/>
          <w:bCs/>
          <w:color w:val="000000"/>
          <w:szCs w:val="24"/>
        </w:rPr>
        <w:t xml:space="preserve"> leisti sertifikavimo įstaigai išsamiai apžiūrėti ūkio subjektą</w:t>
      </w:r>
      <w:r w:rsidR="00165552">
        <w:rPr>
          <w:rFonts w:ascii="Times New Roman" w:hAnsi="Times New Roman" w:cs="Times New Roman"/>
          <w:bCs/>
          <w:color w:val="000000"/>
          <w:szCs w:val="24"/>
        </w:rPr>
        <w:t xml:space="preserve"> ir</w:t>
      </w:r>
      <w:r w:rsidR="00165552" w:rsidRPr="00165552">
        <w:rPr>
          <w:rFonts w:ascii="Times New Roman" w:hAnsi="Times New Roman" w:cs="Times New Roman"/>
          <w:bCs/>
          <w:color w:val="000000"/>
          <w:szCs w:val="24"/>
        </w:rPr>
        <w:t xml:space="preserve"> susijusius dokumentus, </w:t>
      </w:r>
      <w:r w:rsidR="00165552">
        <w:rPr>
          <w:rFonts w:ascii="Times New Roman" w:hAnsi="Times New Roman" w:cs="Times New Roman"/>
          <w:bCs/>
          <w:color w:val="000000"/>
          <w:szCs w:val="24"/>
        </w:rPr>
        <w:t xml:space="preserve">tiek kiek </w:t>
      </w:r>
      <w:r w:rsidR="00165552" w:rsidRPr="00165552">
        <w:rPr>
          <w:rFonts w:ascii="Times New Roman" w:hAnsi="Times New Roman" w:cs="Times New Roman"/>
          <w:bCs/>
          <w:color w:val="000000"/>
          <w:szCs w:val="24"/>
        </w:rPr>
        <w:t>reik</w:t>
      </w:r>
      <w:r w:rsidR="00165552">
        <w:rPr>
          <w:rFonts w:ascii="Times New Roman" w:hAnsi="Times New Roman" w:cs="Times New Roman"/>
          <w:bCs/>
          <w:color w:val="000000"/>
          <w:szCs w:val="24"/>
        </w:rPr>
        <w:t>i</w:t>
      </w:r>
      <w:r w:rsidR="00165552" w:rsidRPr="00165552">
        <w:rPr>
          <w:rFonts w:ascii="Times New Roman" w:hAnsi="Times New Roman" w:cs="Times New Roman"/>
          <w:bCs/>
          <w:color w:val="000000"/>
          <w:szCs w:val="24"/>
        </w:rPr>
        <w:t>a sertifikavimo funkcijo</w:t>
      </w:r>
      <w:r w:rsidR="00165552">
        <w:rPr>
          <w:rFonts w:ascii="Times New Roman" w:hAnsi="Times New Roman" w:cs="Times New Roman"/>
          <w:bCs/>
          <w:color w:val="000000"/>
          <w:szCs w:val="24"/>
        </w:rPr>
        <w:t>m</w:t>
      </w:r>
      <w:r w:rsidR="00165552" w:rsidRPr="00165552">
        <w:rPr>
          <w:rFonts w:ascii="Times New Roman" w:hAnsi="Times New Roman" w:cs="Times New Roman"/>
          <w:bCs/>
          <w:color w:val="000000"/>
          <w:szCs w:val="24"/>
        </w:rPr>
        <w:t xml:space="preserve">s </w:t>
      </w:r>
      <w:r w:rsidR="00165552">
        <w:rPr>
          <w:rFonts w:ascii="Times New Roman" w:hAnsi="Times New Roman" w:cs="Times New Roman"/>
          <w:bCs/>
          <w:color w:val="000000"/>
          <w:szCs w:val="24"/>
        </w:rPr>
        <w:t>atlikti</w:t>
      </w:r>
      <w:r w:rsidR="00C35A2A">
        <w:rPr>
          <w:rFonts w:ascii="Times New Roman" w:hAnsi="Times New Roman" w:cs="Times New Roman"/>
          <w:bCs/>
          <w:color w:val="000000"/>
          <w:szCs w:val="24"/>
        </w:rPr>
        <w:t>)</w:t>
      </w:r>
    </w:p>
    <w:p w14:paraId="2BB28709" w14:textId="5CB6EAAC" w:rsidR="00FC5432" w:rsidRPr="00FA1A14" w:rsidRDefault="00FC5432" w:rsidP="005C4F31">
      <w:p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75771F" w:rsidRPr="008E6C58" w14:paraId="4A04F1FC" w14:textId="77777777" w:rsidTr="00473FCF">
        <w:tc>
          <w:tcPr>
            <w:tcW w:w="2864" w:type="dxa"/>
            <w:vAlign w:val="center"/>
          </w:tcPr>
          <w:p w14:paraId="1F89241A" w14:textId="3687E7F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Paslaugos pavadinimas</w:t>
            </w:r>
          </w:p>
        </w:tc>
        <w:tc>
          <w:tcPr>
            <w:tcW w:w="6662" w:type="dxa"/>
            <w:vAlign w:val="center"/>
          </w:tcPr>
          <w:p w14:paraId="6B3ACE30" w14:textId="44D57AC6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Subrangovo pavadinimas ir paslaugos atlikimo adresas</w:t>
            </w:r>
          </w:p>
        </w:tc>
      </w:tr>
      <w:tr w:rsidR="0075771F" w:rsidRPr="008E6C58" w14:paraId="4608065B" w14:textId="77777777" w:rsidTr="00473FCF">
        <w:tc>
          <w:tcPr>
            <w:tcW w:w="2864" w:type="dxa"/>
          </w:tcPr>
          <w:p w14:paraId="3AC435C7" w14:textId="77777777" w:rsidR="0075771F" w:rsidRPr="00FC5432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144FD5FB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55D0CAFC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5771F" w:rsidRPr="008E6C58" w14:paraId="52EAE0D6" w14:textId="77777777" w:rsidTr="00473FCF">
        <w:tc>
          <w:tcPr>
            <w:tcW w:w="2864" w:type="dxa"/>
          </w:tcPr>
          <w:p w14:paraId="3CE89E9C" w14:textId="77777777" w:rsidR="0075771F" w:rsidRPr="00FC5432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4319A070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492CB364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5771F" w:rsidRPr="008E6C58" w14:paraId="58B864E2" w14:textId="77777777" w:rsidTr="00473FCF">
        <w:tc>
          <w:tcPr>
            <w:tcW w:w="2864" w:type="dxa"/>
          </w:tcPr>
          <w:p w14:paraId="17C065F5" w14:textId="77777777" w:rsidR="0075771F" w:rsidRPr="00FC5432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4B143747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61997F60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75771F" w:rsidRPr="008E6C58" w14:paraId="01172091" w14:textId="77777777" w:rsidTr="00473FCF">
        <w:tc>
          <w:tcPr>
            <w:tcW w:w="2864" w:type="dxa"/>
          </w:tcPr>
          <w:p w14:paraId="3503183B" w14:textId="77777777" w:rsidR="0075771F" w:rsidRPr="00FC5432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52C55903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77F4B02A" w14:textId="77777777" w:rsidR="0075771F" w:rsidRPr="008E6C58" w:rsidRDefault="0075771F" w:rsidP="00473FC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70559D86" w14:textId="0AF51CE7" w:rsidR="0075771F" w:rsidRDefault="0075771F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78628DE0" w14:textId="6FFB0B7D" w:rsidR="00165552" w:rsidRDefault="00494F5D" w:rsidP="00E467D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1</w:t>
      </w:r>
      <w:r w:rsidR="004307C8">
        <w:rPr>
          <w:rFonts w:ascii="Times New Roman" w:hAnsi="Times New Roman" w:cs="Times New Roman"/>
          <w:b/>
          <w:color w:val="000000"/>
          <w:szCs w:val="24"/>
        </w:rPr>
        <w:t>2</w:t>
      </w:r>
      <w:r w:rsidR="00165552">
        <w:rPr>
          <w:rFonts w:ascii="Times New Roman" w:hAnsi="Times New Roman" w:cs="Times New Roman"/>
          <w:b/>
          <w:color w:val="000000"/>
          <w:szCs w:val="24"/>
        </w:rPr>
        <w:t>. PRIDEDAMI DOKUMENTAI</w:t>
      </w:r>
      <w:r w:rsidR="00E467D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467D0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E467D0">
        <w:rPr>
          <w:rFonts w:ascii="Times New Roman" w:hAnsi="Times New Roman" w:cs="Times New Roman"/>
          <w:bCs/>
          <w:color w:val="000000"/>
          <w:szCs w:val="24"/>
        </w:rPr>
        <w:t>pažymėti X):</w:t>
      </w:r>
    </w:p>
    <w:tbl>
      <w:tblPr>
        <w:tblpPr w:leftFromText="180" w:rightFromText="180" w:vertAnchor="text" w:horzAnchor="margin" w:tblpX="137" w:tblpY="23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0"/>
      </w:tblGrid>
      <w:tr w:rsidR="00454964" w:rsidRPr="004505B7" w14:paraId="663C8E14" w14:textId="77777777" w:rsidTr="00025265">
        <w:trPr>
          <w:cantSplit/>
          <w:trHeight w:val="298"/>
        </w:trPr>
        <w:tc>
          <w:tcPr>
            <w:tcW w:w="567" w:type="dxa"/>
            <w:shd w:val="clear" w:color="auto" w:fill="auto"/>
            <w:vAlign w:val="center"/>
          </w:tcPr>
          <w:p w14:paraId="30362CC4" w14:textId="77777777" w:rsidR="00454964" w:rsidRPr="004505B7" w:rsidRDefault="00454964" w:rsidP="00454964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9601619" w14:textId="3EF1DA84" w:rsidR="00454964" w:rsidRPr="00210C3B" w:rsidRDefault="00025265" w:rsidP="00DB7273">
            <w:pPr>
              <w:spacing w:line="240" w:lineRule="auto"/>
              <w:ind w:left="3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10C3B">
              <w:rPr>
                <w:rFonts w:ascii="Times New Roman" w:hAnsi="Times New Roman" w:cs="Times New Roman"/>
                <w:iCs/>
                <w:szCs w:val="24"/>
              </w:rPr>
              <w:t>S</w:t>
            </w:r>
            <w:r w:rsidR="00454964" w:rsidRPr="00210C3B">
              <w:rPr>
                <w:rFonts w:ascii="Times New Roman" w:hAnsi="Times New Roman" w:cs="Times New Roman"/>
                <w:iCs/>
                <w:szCs w:val="24"/>
              </w:rPr>
              <w:t xml:space="preserve">usitarimas dėl sertifikavimo dokumentų siuntimo ir </w:t>
            </w:r>
            <w:r w:rsidR="00B968DA" w:rsidRPr="00210C3B">
              <w:rPr>
                <w:rFonts w:ascii="Times New Roman" w:hAnsi="Times New Roman" w:cs="Times New Roman"/>
                <w:iCs/>
                <w:szCs w:val="24"/>
              </w:rPr>
              <w:t>keitimosi</w:t>
            </w:r>
            <w:r w:rsidR="00454964" w:rsidRPr="00210C3B">
              <w:rPr>
                <w:rFonts w:ascii="Times New Roman" w:hAnsi="Times New Roman" w:cs="Times New Roman"/>
                <w:iCs/>
                <w:szCs w:val="24"/>
              </w:rPr>
              <w:t xml:space="preserve"> informacija elektroniniu paštu (KS-015)</w:t>
            </w:r>
          </w:p>
        </w:tc>
      </w:tr>
      <w:tr w:rsidR="00454964" w:rsidRPr="004505B7" w14:paraId="1A9B9649" w14:textId="77777777" w:rsidTr="00025265">
        <w:trPr>
          <w:cantSplit/>
          <w:trHeight w:val="395"/>
        </w:trPr>
        <w:tc>
          <w:tcPr>
            <w:tcW w:w="567" w:type="dxa"/>
            <w:shd w:val="clear" w:color="auto" w:fill="auto"/>
            <w:vAlign w:val="center"/>
          </w:tcPr>
          <w:p w14:paraId="3C237CAB" w14:textId="77777777" w:rsidR="00454964" w:rsidRPr="004505B7" w:rsidRDefault="00454964" w:rsidP="00454964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8727913" w14:textId="5462B585" w:rsidR="00454964" w:rsidRPr="00210C3B" w:rsidRDefault="00025265" w:rsidP="00454964">
            <w:pPr>
              <w:ind w:left="30"/>
              <w:rPr>
                <w:rFonts w:ascii="Times New Roman" w:hAnsi="Times New Roman" w:cs="Times New Roman"/>
                <w:szCs w:val="24"/>
              </w:rPr>
            </w:pPr>
            <w:r w:rsidRPr="00210C3B">
              <w:rPr>
                <w:rFonts w:ascii="Times New Roman" w:hAnsi="Times New Roman" w:cs="Times New Roman"/>
                <w:szCs w:val="24"/>
              </w:rPr>
              <w:t xml:space="preserve">Subrangos </w:t>
            </w:r>
            <w:r w:rsidR="00454964" w:rsidRPr="00210C3B">
              <w:rPr>
                <w:rFonts w:ascii="Times New Roman" w:hAnsi="Times New Roman" w:cs="Times New Roman"/>
                <w:szCs w:val="24"/>
              </w:rPr>
              <w:t>sutarti</w:t>
            </w:r>
            <w:r w:rsidR="000821AD">
              <w:rPr>
                <w:rFonts w:ascii="Times New Roman" w:hAnsi="Times New Roman" w:cs="Times New Roman"/>
                <w:szCs w:val="24"/>
              </w:rPr>
              <w:t>e</w:t>
            </w:r>
            <w:r w:rsidR="00454964" w:rsidRPr="00210C3B">
              <w:rPr>
                <w:rFonts w:ascii="Times New Roman" w:hAnsi="Times New Roman" w:cs="Times New Roman"/>
                <w:szCs w:val="24"/>
              </w:rPr>
              <w:t>s</w:t>
            </w:r>
            <w:r w:rsidR="000821AD">
              <w:rPr>
                <w:rFonts w:ascii="Times New Roman" w:hAnsi="Times New Roman" w:cs="Times New Roman"/>
                <w:szCs w:val="24"/>
              </w:rPr>
              <w:t xml:space="preserve"> kopija</w:t>
            </w:r>
          </w:p>
        </w:tc>
      </w:tr>
      <w:tr w:rsidR="001E57A2" w:rsidRPr="004505B7" w14:paraId="7F10A1B6" w14:textId="77777777" w:rsidTr="00025265">
        <w:trPr>
          <w:cantSplit/>
          <w:trHeight w:val="311"/>
        </w:trPr>
        <w:tc>
          <w:tcPr>
            <w:tcW w:w="567" w:type="dxa"/>
            <w:shd w:val="clear" w:color="auto" w:fill="auto"/>
            <w:vAlign w:val="center"/>
          </w:tcPr>
          <w:p w14:paraId="64B85467" w14:textId="641D6259" w:rsidR="001E57A2" w:rsidRPr="004505B7" w:rsidRDefault="001E57A2" w:rsidP="001E57A2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E8AD4C1" w14:textId="72106AD1" w:rsidR="001E57A2" w:rsidRDefault="001E57A2" w:rsidP="001E57A2">
            <w:pPr>
              <w:spacing w:line="240" w:lineRule="auto"/>
              <w:ind w:left="30"/>
              <w:rPr>
                <w:rFonts w:ascii="Times New Roman" w:hAnsi="Times New Roman" w:cs="Times New Roman"/>
                <w:szCs w:val="24"/>
              </w:rPr>
            </w:pPr>
            <w:r w:rsidRPr="001E57A2">
              <w:rPr>
                <w:rFonts w:ascii="Times New Roman" w:hAnsi="Times New Roman" w:cs="Times New Roman"/>
                <w:szCs w:val="24"/>
              </w:rPr>
              <w:t>Auginimo ir pagalbini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ų</w:t>
            </w:r>
            <w:r w:rsidRPr="001E57A2">
              <w:rPr>
                <w:rFonts w:ascii="Times New Roman" w:hAnsi="Times New Roman" w:cs="Times New Roman"/>
                <w:szCs w:val="24"/>
              </w:rPr>
              <w:t xml:space="preserve"> patalp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ų</w:t>
            </w:r>
            <w:r w:rsidRPr="001E57A2">
              <w:rPr>
                <w:rFonts w:ascii="Times New Roman" w:hAnsi="Times New Roman" w:cs="Times New Roman"/>
                <w:szCs w:val="24"/>
              </w:rPr>
              <w:t xml:space="preserve"> bei </w:t>
            </w:r>
            <w:r w:rsidR="006F00BC">
              <w:rPr>
                <w:rFonts w:ascii="Times New Roman" w:hAnsi="Times New Roman" w:cs="Times New Roman"/>
                <w:szCs w:val="24"/>
              </w:rPr>
              <w:t>skerdimo</w:t>
            </w:r>
            <w:r w:rsidRPr="001E57A2">
              <w:rPr>
                <w:rFonts w:ascii="Times New Roman" w:hAnsi="Times New Roman" w:cs="Times New Roman"/>
                <w:szCs w:val="24"/>
              </w:rPr>
              <w:t xml:space="preserve"> patalp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ų</w:t>
            </w:r>
            <w:r w:rsidRPr="001E57A2">
              <w:rPr>
                <w:rFonts w:ascii="Times New Roman" w:hAnsi="Times New Roman" w:cs="Times New Roman"/>
                <w:szCs w:val="24"/>
              </w:rPr>
              <w:t xml:space="preserve"> planai (plane nurodyti patalp</w:t>
            </w:r>
            <w:r w:rsidR="006F00BC">
              <w:rPr>
                <w:rFonts w:ascii="Times New Roman" w:hAnsi="Times New Roman" w:cs="Times New Roman"/>
                <w:szCs w:val="24"/>
              </w:rPr>
              <w:t>ų</w:t>
            </w:r>
            <w:r w:rsidRPr="001E57A2">
              <w:rPr>
                <w:rFonts w:ascii="Times New Roman" w:hAnsi="Times New Roman" w:cs="Times New Roman"/>
                <w:szCs w:val="24"/>
              </w:rPr>
              <w:t xml:space="preserve"> suskirstym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ą</w:t>
            </w:r>
            <w:r w:rsidRPr="001E57A2">
              <w:rPr>
                <w:rFonts w:ascii="Times New Roman" w:hAnsi="Times New Roman" w:cs="Times New Roman"/>
                <w:szCs w:val="24"/>
              </w:rPr>
              <w:t>, pa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ž</w:t>
            </w:r>
            <w:r w:rsidRPr="001E57A2">
              <w:rPr>
                <w:rFonts w:ascii="Times New Roman" w:hAnsi="Times New Roman" w:cs="Times New Roman"/>
                <w:szCs w:val="24"/>
              </w:rPr>
              <w:t>ym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ė</w:t>
            </w:r>
            <w:r w:rsidRPr="001E57A2">
              <w:rPr>
                <w:rFonts w:ascii="Times New Roman" w:hAnsi="Times New Roman" w:cs="Times New Roman"/>
                <w:szCs w:val="24"/>
              </w:rPr>
              <w:t>ti NKP jud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ė</w:t>
            </w:r>
            <w:r w:rsidRPr="001E57A2">
              <w:rPr>
                <w:rFonts w:ascii="Times New Roman" w:hAnsi="Times New Roman" w:cs="Times New Roman"/>
                <w:szCs w:val="24"/>
              </w:rPr>
              <w:t>jimo keli</w:t>
            </w:r>
            <w:r w:rsidRPr="001E57A2">
              <w:rPr>
                <w:rFonts w:ascii="Times New Roman" w:hAnsi="Times New Roman" w:cs="Times New Roman" w:hint="eastAsia"/>
                <w:szCs w:val="24"/>
              </w:rPr>
              <w:t>ą</w:t>
            </w:r>
            <w:r w:rsidRPr="001E57A2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454964" w:rsidRPr="004505B7" w14:paraId="1F68F312" w14:textId="77777777" w:rsidTr="00025265">
        <w:trPr>
          <w:cantSplit/>
          <w:trHeight w:val="311"/>
        </w:trPr>
        <w:tc>
          <w:tcPr>
            <w:tcW w:w="567" w:type="dxa"/>
            <w:shd w:val="clear" w:color="auto" w:fill="auto"/>
            <w:vAlign w:val="center"/>
          </w:tcPr>
          <w:p w14:paraId="5DE133D4" w14:textId="77777777" w:rsidR="00454964" w:rsidRPr="004505B7" w:rsidRDefault="00454964" w:rsidP="00454964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38E2688" w14:textId="4F30F1BB" w:rsidR="00454964" w:rsidRPr="00210C3B" w:rsidRDefault="00210C3B" w:rsidP="00454964">
            <w:pPr>
              <w:ind w:left="3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Savikontrolės programa</w:t>
            </w:r>
          </w:p>
        </w:tc>
      </w:tr>
      <w:tr w:rsidR="00454964" w:rsidRPr="004505B7" w14:paraId="4523E5D0" w14:textId="77777777" w:rsidTr="00025265">
        <w:trPr>
          <w:cantSplit/>
          <w:trHeight w:val="270"/>
        </w:trPr>
        <w:tc>
          <w:tcPr>
            <w:tcW w:w="567" w:type="dxa"/>
            <w:shd w:val="clear" w:color="auto" w:fill="auto"/>
            <w:vAlign w:val="center"/>
          </w:tcPr>
          <w:p w14:paraId="1841ADD7" w14:textId="77777777" w:rsidR="00454964" w:rsidRPr="004505B7" w:rsidRDefault="00454964" w:rsidP="00454964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AB6E2B4" w14:textId="2103C48C" w:rsidR="00454964" w:rsidRPr="00210C3B" w:rsidRDefault="00210C3B" w:rsidP="00454964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Paukščių auginimo be antibiotikų programa</w:t>
            </w:r>
          </w:p>
        </w:tc>
      </w:tr>
      <w:tr w:rsidR="008E7593" w:rsidRPr="004505B7" w14:paraId="32922F9F" w14:textId="77777777" w:rsidTr="00025265">
        <w:trPr>
          <w:cantSplit/>
          <w:trHeight w:val="270"/>
        </w:trPr>
        <w:tc>
          <w:tcPr>
            <w:tcW w:w="567" w:type="dxa"/>
            <w:shd w:val="clear" w:color="auto" w:fill="auto"/>
            <w:vAlign w:val="center"/>
          </w:tcPr>
          <w:p w14:paraId="3FF3BDA4" w14:textId="5F9C0252" w:rsidR="008E7593" w:rsidRPr="004505B7" w:rsidRDefault="008E7593" w:rsidP="008E7593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4BF1B97" w14:textId="7F11FE38" w:rsidR="008E7593" w:rsidRDefault="008E7593" w:rsidP="008E75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Kita (įrašyti)</w:t>
            </w:r>
          </w:p>
        </w:tc>
      </w:tr>
    </w:tbl>
    <w:p w14:paraId="46D20DCE" w14:textId="77777777" w:rsidR="00165552" w:rsidRPr="00165552" w:rsidRDefault="00165552" w:rsidP="00E467D0">
      <w:pPr>
        <w:spacing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5D9A9245" w14:textId="372E357D" w:rsidR="00165552" w:rsidRDefault="00165552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37E2ED4B" w14:textId="3DE0126C" w:rsidR="0045185F" w:rsidRPr="00494F5D" w:rsidRDefault="0045185F" w:rsidP="0045185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94F5D">
        <w:rPr>
          <w:rFonts w:ascii="Times New Roman" w:hAnsi="Times New Roman" w:cs="Times New Roman"/>
          <w:i/>
        </w:rPr>
        <w:t>Apie šių duomenų pasikeitimą ar naujų atsiradimą įsipareigoju raštu pranešti UAB „</w:t>
      </w:r>
      <w:proofErr w:type="spellStart"/>
      <w:r w:rsidRPr="00494F5D">
        <w:rPr>
          <w:rFonts w:ascii="Times New Roman" w:hAnsi="Times New Roman" w:cs="Times New Roman"/>
          <w:i/>
        </w:rPr>
        <w:t>Ekoli</w:t>
      </w:r>
      <w:r w:rsidR="00394D21">
        <w:rPr>
          <w:rFonts w:ascii="Times New Roman" w:hAnsi="Times New Roman" w:cs="Times New Roman"/>
          <w:i/>
        </w:rPr>
        <w:t>u</w:t>
      </w:r>
      <w:r w:rsidRPr="00494F5D">
        <w:rPr>
          <w:rFonts w:ascii="Times New Roman" w:hAnsi="Times New Roman" w:cs="Times New Roman"/>
          <w:i/>
        </w:rPr>
        <w:t>ks</w:t>
      </w:r>
      <w:proofErr w:type="spellEnd"/>
      <w:r w:rsidRPr="00494F5D">
        <w:rPr>
          <w:rFonts w:ascii="Times New Roman" w:hAnsi="Times New Roman" w:cs="Times New Roman"/>
          <w:i/>
        </w:rPr>
        <w:t>“ per 10 darbo dienų nuo įvykusio pasikeitimo dienos.</w:t>
      </w:r>
    </w:p>
    <w:p w14:paraId="433F9C25" w14:textId="77777777" w:rsidR="000F7C0A" w:rsidRPr="00795F91" w:rsidRDefault="000F7C0A" w:rsidP="0045185F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25CB511F" w14:textId="089ABC36" w:rsidR="0045185F" w:rsidRPr="0045185F" w:rsidRDefault="0045185F" w:rsidP="0045185F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5185F">
        <w:rPr>
          <w:rFonts w:ascii="Times New Roman" w:hAnsi="Times New Roman" w:cs="Times New Roman"/>
          <w:b/>
          <w:bCs/>
          <w:iCs/>
        </w:rPr>
        <w:t xml:space="preserve">P a t v i r t i n u, kad visa aukščiau pateikta informacija ir duomenys </w:t>
      </w:r>
      <w:r>
        <w:rPr>
          <w:rFonts w:ascii="Times New Roman" w:hAnsi="Times New Roman" w:cs="Times New Roman"/>
          <w:b/>
          <w:bCs/>
          <w:iCs/>
        </w:rPr>
        <w:t xml:space="preserve">teisingi ir </w:t>
      </w:r>
      <w:r w:rsidRPr="0045185F">
        <w:rPr>
          <w:rFonts w:ascii="Times New Roman" w:hAnsi="Times New Roman" w:cs="Times New Roman"/>
          <w:b/>
          <w:bCs/>
          <w:iCs/>
        </w:rPr>
        <w:t xml:space="preserve">atitinka realią situaciją </w:t>
      </w:r>
      <w:r w:rsidR="00795F91">
        <w:rPr>
          <w:rFonts w:ascii="Times New Roman" w:hAnsi="Times New Roman" w:cs="Times New Roman"/>
          <w:b/>
          <w:bCs/>
          <w:iCs/>
        </w:rPr>
        <w:t xml:space="preserve">ūkyje </w:t>
      </w:r>
      <w:r w:rsidRPr="0045185F">
        <w:rPr>
          <w:rFonts w:ascii="Times New Roman" w:hAnsi="Times New Roman" w:cs="Times New Roman"/>
          <w:b/>
          <w:bCs/>
          <w:iCs/>
        </w:rPr>
        <w:t>dokumento pasirašymo dieną.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02C6C685" w14:textId="77777777" w:rsidR="0045185F" w:rsidRDefault="0045185F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60382EA1" w14:textId="6661AEFA" w:rsidR="00FC5432" w:rsidRDefault="00FC5432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4C829A84" w14:textId="77777777" w:rsidR="00FC5432" w:rsidRPr="00FC5432" w:rsidRDefault="00FC5432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1E88612C" w14:textId="60F907B3" w:rsidR="006C6B8C" w:rsidRDefault="006C6B8C" w:rsidP="005C4F31">
      <w:pPr>
        <w:spacing w:line="240" w:lineRule="auto"/>
        <w:ind w:left="142" w:hanging="142"/>
        <w:jc w:val="center"/>
        <w:rPr>
          <w:rFonts w:ascii="Times New Roman" w:hAnsi="Times New Roman" w:cs="Times New Roman"/>
        </w:rPr>
      </w:pPr>
      <w:r w:rsidRPr="60A9428B">
        <w:rPr>
          <w:rFonts w:ascii="Times New Roman" w:hAnsi="Times New Roman" w:cs="Times New Roman"/>
          <w:i/>
          <w:iCs/>
        </w:rPr>
        <w:t xml:space="preserve"> </w:t>
      </w:r>
      <w:r w:rsidRPr="60A9428B">
        <w:rPr>
          <w:rFonts w:ascii="Times New Roman" w:hAnsi="Times New Roman" w:cs="Times New Roman"/>
        </w:rPr>
        <w:t>_</w:t>
      </w:r>
      <w:r w:rsidR="005C4F31">
        <w:rPr>
          <w:rFonts w:ascii="Times New Roman" w:hAnsi="Times New Roman" w:cs="Times New Roman"/>
        </w:rPr>
        <w:t xml:space="preserve">_________________   </w:t>
      </w:r>
      <w:r w:rsidRPr="60A9428B">
        <w:rPr>
          <w:rFonts w:ascii="Times New Roman" w:hAnsi="Times New Roman" w:cs="Times New Roman"/>
        </w:rPr>
        <w:t>__________________</w:t>
      </w:r>
      <w:r>
        <w:tab/>
      </w:r>
      <w:r>
        <w:tab/>
      </w:r>
      <w:r w:rsidRPr="60A9428B">
        <w:rPr>
          <w:rFonts w:ascii="Times New Roman" w:hAnsi="Times New Roman" w:cs="Times New Roman"/>
        </w:rPr>
        <w:t>________________________</w:t>
      </w:r>
      <w:r w:rsidR="000751C1">
        <w:rPr>
          <w:rFonts w:ascii="Times New Roman" w:hAnsi="Times New Roman" w:cs="Times New Roman"/>
        </w:rPr>
        <w:t>________</w:t>
      </w:r>
    </w:p>
    <w:p w14:paraId="01155C8F" w14:textId="40E2DC98" w:rsidR="006C6B8C" w:rsidRPr="00E467D0" w:rsidRDefault="000751C1" w:rsidP="000751C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(data)</w:t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</w:t>
      </w:r>
      <w:r w:rsidR="006C6B8C" w:rsidRPr="60A9428B">
        <w:rPr>
          <w:rFonts w:ascii="Times New Roman" w:hAnsi="Times New Roman" w:cs="Times New Roman"/>
          <w:sz w:val="18"/>
          <w:szCs w:val="18"/>
        </w:rPr>
        <w:t>(parašas)</w:t>
      </w:r>
      <w:r w:rsidR="006C6B8C">
        <w:tab/>
      </w:r>
      <w:r w:rsidR="006C6B8C">
        <w:tab/>
      </w:r>
      <w:r w:rsidR="006C6B8C">
        <w:tab/>
      </w:r>
      <w:r w:rsidR="2A9FA0A4" w:rsidRPr="00E467D0">
        <w:rPr>
          <w:rFonts w:ascii="Times New Roman" w:hAnsi="Times New Roman" w:cs="Times New Roman"/>
          <w:sz w:val="18"/>
          <w:szCs w:val="18"/>
          <w:lang w:val="lt"/>
        </w:rPr>
        <w:t xml:space="preserve">     </w:t>
      </w:r>
      <w:r w:rsidR="0C9C0F92" w:rsidRPr="00E467D0">
        <w:rPr>
          <w:rFonts w:ascii="Times New Roman" w:hAnsi="Times New Roman" w:cs="Times New Roman"/>
          <w:sz w:val="18"/>
          <w:szCs w:val="18"/>
          <w:lang w:val="lt"/>
        </w:rPr>
        <w:t>(</w:t>
      </w:r>
      <w:r w:rsidR="005C4F31" w:rsidRPr="00E467D0">
        <w:rPr>
          <w:rFonts w:ascii="Times New Roman" w:hAnsi="Times New Roman" w:cs="Times New Roman"/>
          <w:sz w:val="18"/>
          <w:szCs w:val="18"/>
          <w:lang w:val="lt"/>
        </w:rPr>
        <w:t>pareiškėj</w:t>
      </w:r>
      <w:r w:rsidRPr="00E467D0">
        <w:rPr>
          <w:rFonts w:ascii="Times New Roman" w:hAnsi="Times New Roman" w:cs="Times New Roman"/>
          <w:sz w:val="18"/>
          <w:szCs w:val="18"/>
          <w:lang w:val="lt"/>
        </w:rPr>
        <w:t>o</w:t>
      </w:r>
      <w:r w:rsidR="0C9C0F92" w:rsidRPr="00E467D0">
        <w:rPr>
          <w:rFonts w:ascii="Times New Roman" w:hAnsi="Times New Roman" w:cs="Times New Roman"/>
          <w:sz w:val="18"/>
          <w:szCs w:val="18"/>
          <w:lang w:val="lt"/>
        </w:rPr>
        <w:t xml:space="preserve"> ar jo įgaliot</w:t>
      </w:r>
      <w:r w:rsidRPr="00E467D0">
        <w:rPr>
          <w:rFonts w:ascii="Times New Roman" w:hAnsi="Times New Roman" w:cs="Times New Roman"/>
          <w:sz w:val="18"/>
          <w:szCs w:val="18"/>
          <w:lang w:val="lt"/>
        </w:rPr>
        <w:t>o</w:t>
      </w:r>
      <w:r w:rsidR="0C9C0F92" w:rsidRPr="00E467D0">
        <w:rPr>
          <w:rFonts w:ascii="Times New Roman" w:hAnsi="Times New Roman" w:cs="Times New Roman"/>
          <w:sz w:val="18"/>
          <w:szCs w:val="18"/>
          <w:lang w:val="lt"/>
        </w:rPr>
        <w:t xml:space="preserve"> asm</w:t>
      </w:r>
      <w:r w:rsidRPr="00E467D0">
        <w:rPr>
          <w:rFonts w:ascii="Times New Roman" w:hAnsi="Times New Roman" w:cs="Times New Roman"/>
          <w:sz w:val="18"/>
          <w:szCs w:val="18"/>
          <w:lang w:val="lt"/>
        </w:rPr>
        <w:t>ens vardas, pavardė</w:t>
      </w:r>
      <w:r w:rsidR="0C9C0F92" w:rsidRPr="00E467D0">
        <w:rPr>
          <w:rFonts w:ascii="Times New Roman" w:hAnsi="Times New Roman" w:cs="Times New Roman"/>
          <w:sz w:val="18"/>
          <w:szCs w:val="18"/>
          <w:lang w:val="lt"/>
        </w:rPr>
        <w:t>)</w:t>
      </w:r>
    </w:p>
    <w:sectPr w:rsidR="006C6B8C" w:rsidRPr="00E467D0" w:rsidSect="00E61202">
      <w:headerReference w:type="default" r:id="rId12"/>
      <w:footerReference w:type="default" r:id="rId13"/>
      <w:pgSz w:w="11907" w:h="16840"/>
      <w:pgMar w:top="567" w:right="709" w:bottom="454" w:left="1418" w:header="39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E8E5" w14:textId="77777777" w:rsidR="00D80ACC" w:rsidRDefault="00D80ACC">
      <w:pPr>
        <w:spacing w:line="240" w:lineRule="auto"/>
      </w:pPr>
      <w:r>
        <w:separator/>
      </w:r>
    </w:p>
  </w:endnote>
  <w:endnote w:type="continuationSeparator" w:id="0">
    <w:p w14:paraId="04F2DB0B" w14:textId="77777777" w:rsidR="00D80ACC" w:rsidRDefault="00D80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L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2F4" w14:textId="6FBAE55F" w:rsidR="006C6B8C" w:rsidRDefault="006C6B8C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D83206">
      <w:rPr>
        <w:rFonts w:ascii="Times New Roman" w:hAnsi="Times New Roman" w:cs="Times New Roman"/>
        <w:sz w:val="22"/>
        <w:szCs w:val="22"/>
      </w:rPr>
      <w:fldChar w:fldCharType="begin"/>
    </w:r>
    <w:r w:rsidRPr="00D83206">
      <w:rPr>
        <w:rFonts w:ascii="Times New Roman" w:hAnsi="Times New Roman" w:cs="Times New Roman"/>
        <w:sz w:val="22"/>
        <w:szCs w:val="22"/>
      </w:rPr>
      <w:instrText xml:space="preserve"> PAGE </w:instrText>
    </w:r>
    <w:r w:rsidRPr="00D83206">
      <w:rPr>
        <w:rFonts w:ascii="Times New Roman" w:hAnsi="Times New Roman" w:cs="Times New Roman"/>
        <w:sz w:val="22"/>
        <w:szCs w:val="22"/>
      </w:rPr>
      <w:fldChar w:fldCharType="separate"/>
    </w:r>
    <w:r w:rsidRPr="00D83206">
      <w:rPr>
        <w:rFonts w:ascii="Times New Roman" w:hAnsi="Times New Roman" w:cs="Times New Roman"/>
        <w:sz w:val="22"/>
        <w:szCs w:val="22"/>
      </w:rPr>
      <w:t>1</w:t>
    </w:r>
    <w:r w:rsidRPr="00D83206">
      <w:rPr>
        <w:rFonts w:ascii="Times New Roman" w:hAnsi="Times New Roman" w:cs="Times New Roman"/>
        <w:sz w:val="22"/>
        <w:szCs w:val="22"/>
      </w:rPr>
      <w:fldChar w:fldCharType="end"/>
    </w:r>
    <w:r w:rsidRPr="00D83206">
      <w:rPr>
        <w:rFonts w:ascii="Times New Roman" w:hAnsi="Times New Roman" w:cs="Times New Roman"/>
        <w:sz w:val="22"/>
        <w:szCs w:val="22"/>
      </w:rPr>
      <w:t xml:space="preserve"> </w:t>
    </w:r>
    <w:r w:rsidR="002C2BC0" w:rsidRPr="00D83206">
      <w:rPr>
        <w:rFonts w:ascii="Times New Roman" w:hAnsi="Times New Roman" w:cs="Times New Roman"/>
        <w:sz w:val="22"/>
        <w:szCs w:val="22"/>
      </w:rPr>
      <w:t>iš</w:t>
    </w:r>
    <w:r w:rsidRPr="00D83206">
      <w:rPr>
        <w:rFonts w:ascii="Times New Roman" w:hAnsi="Times New Roman" w:cs="Times New Roman"/>
        <w:sz w:val="22"/>
        <w:szCs w:val="22"/>
      </w:rPr>
      <w:t xml:space="preserve"> </w:t>
    </w:r>
    <w:r w:rsidRPr="00D83206">
      <w:rPr>
        <w:rFonts w:ascii="Times New Roman" w:hAnsi="Times New Roman" w:cs="Times New Roman"/>
        <w:sz w:val="22"/>
        <w:szCs w:val="22"/>
      </w:rPr>
      <w:fldChar w:fldCharType="begin"/>
    </w:r>
    <w:r w:rsidRPr="00D83206">
      <w:rPr>
        <w:rFonts w:ascii="Times New Roman" w:hAnsi="Times New Roman" w:cs="Times New Roman"/>
        <w:sz w:val="22"/>
        <w:szCs w:val="22"/>
      </w:rPr>
      <w:instrText xml:space="preserve"> NUMPAGES \* Arabic </w:instrText>
    </w:r>
    <w:r w:rsidRPr="00D83206">
      <w:rPr>
        <w:rFonts w:ascii="Times New Roman" w:hAnsi="Times New Roman" w:cs="Times New Roman"/>
        <w:sz w:val="22"/>
        <w:szCs w:val="22"/>
      </w:rPr>
      <w:fldChar w:fldCharType="separate"/>
    </w:r>
    <w:r w:rsidRPr="00D83206">
      <w:rPr>
        <w:rFonts w:ascii="Times New Roman" w:hAnsi="Times New Roman" w:cs="Times New Roman"/>
        <w:sz w:val="22"/>
        <w:szCs w:val="22"/>
      </w:rPr>
      <w:t>2</w:t>
    </w:r>
    <w:r w:rsidRPr="00D83206">
      <w:rPr>
        <w:rFonts w:ascii="Times New Roman" w:hAnsi="Times New Roman" w:cs="Times New Roman"/>
        <w:sz w:val="22"/>
        <w:szCs w:val="22"/>
      </w:rPr>
      <w:fldChar w:fldCharType="end"/>
    </w:r>
  </w:p>
  <w:p w14:paraId="09F58E95" w14:textId="08B002CE" w:rsidR="00E61202" w:rsidRDefault="00E61202" w:rsidP="00E61202">
    <w:pPr>
      <w:pStyle w:val="Footer"/>
      <w:jc w:val="center"/>
      <w:rPr>
        <w:sz w:val="16"/>
        <w:szCs w:val="18"/>
      </w:rPr>
    </w:pPr>
    <w:r w:rsidRPr="0023430C">
      <w:rPr>
        <w:sz w:val="16"/>
        <w:szCs w:val="18"/>
      </w:rPr>
      <w:t>© UAB „</w:t>
    </w:r>
    <w:proofErr w:type="spellStart"/>
    <w:r w:rsidRPr="0023430C">
      <w:rPr>
        <w:sz w:val="16"/>
        <w:szCs w:val="18"/>
      </w:rPr>
      <w:t>Ekoliuks</w:t>
    </w:r>
    <w:proofErr w:type="spellEnd"/>
    <w:r w:rsidRPr="0023430C">
      <w:rPr>
        <w:sz w:val="16"/>
        <w:szCs w:val="18"/>
      </w:rPr>
      <w:t>“ 2022-0</w:t>
    </w:r>
    <w:r>
      <w:rPr>
        <w:sz w:val="16"/>
        <w:szCs w:val="18"/>
      </w:rPr>
      <w:t>6</w:t>
    </w:r>
    <w:r w:rsidRPr="0023430C">
      <w:rPr>
        <w:sz w:val="16"/>
        <w:szCs w:val="18"/>
      </w:rPr>
      <w:t>-0</w:t>
    </w:r>
    <w:r>
      <w:rPr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36C6" w14:textId="77777777" w:rsidR="00D80ACC" w:rsidRDefault="00D80ACC">
      <w:pPr>
        <w:spacing w:line="240" w:lineRule="auto"/>
      </w:pPr>
      <w:r>
        <w:separator/>
      </w:r>
    </w:p>
  </w:footnote>
  <w:footnote w:type="continuationSeparator" w:id="0">
    <w:p w14:paraId="3F8DF473" w14:textId="77777777" w:rsidR="00D80ACC" w:rsidRDefault="00D80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B60" w14:textId="06F8FC71" w:rsidR="006C6B8C" w:rsidRDefault="006C6B8C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B20BED">
      <w:rPr>
        <w:rFonts w:ascii="Times New Roman" w:hAnsi="Times New Roman" w:cs="Times New Roman"/>
        <w:sz w:val="16"/>
        <w:szCs w:val="16"/>
      </w:rPr>
      <w:t>(</w:t>
    </w:r>
    <w:r w:rsidR="00194088" w:rsidRPr="00B20BED">
      <w:rPr>
        <w:rFonts w:ascii="Times New Roman" w:hAnsi="Times New Roman" w:cs="Times New Roman"/>
        <w:sz w:val="16"/>
        <w:szCs w:val="16"/>
      </w:rPr>
      <w:t>K</w:t>
    </w:r>
    <w:r w:rsidR="00FE54D2" w:rsidRPr="00B20BED">
      <w:rPr>
        <w:rFonts w:ascii="Times New Roman" w:hAnsi="Times New Roman" w:cs="Times New Roman"/>
        <w:sz w:val="16"/>
        <w:szCs w:val="16"/>
      </w:rPr>
      <w:t>S</w:t>
    </w:r>
    <w:r w:rsidRPr="00B20BED">
      <w:rPr>
        <w:rFonts w:ascii="Times New Roman" w:hAnsi="Times New Roman" w:cs="Times New Roman"/>
        <w:sz w:val="16"/>
        <w:szCs w:val="16"/>
      </w:rPr>
      <w:t>-00</w:t>
    </w:r>
    <w:r w:rsidR="006E029D">
      <w:rPr>
        <w:rFonts w:ascii="Times New Roman" w:hAnsi="Times New Roman" w:cs="Times New Roman"/>
        <w:sz w:val="16"/>
        <w:szCs w:val="16"/>
      </w:rPr>
      <w:t>6</w:t>
    </w:r>
    <w:r w:rsidRPr="00B20BED">
      <w:rPr>
        <w:rFonts w:ascii="Times New Roman" w:hAnsi="Times New Roman" w:cs="Times New Roman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440C"/>
    <w:multiLevelType w:val="hybridMultilevel"/>
    <w:tmpl w:val="98988FDE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650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2"/>
    <w:rsid w:val="00000B65"/>
    <w:rsid w:val="00011B66"/>
    <w:rsid w:val="00013F86"/>
    <w:rsid w:val="00025265"/>
    <w:rsid w:val="00036ABE"/>
    <w:rsid w:val="000469A5"/>
    <w:rsid w:val="000751C1"/>
    <w:rsid w:val="00077D1E"/>
    <w:rsid w:val="000821AD"/>
    <w:rsid w:val="00082A0A"/>
    <w:rsid w:val="000B0AF9"/>
    <w:rsid w:val="000B67B4"/>
    <w:rsid w:val="000E2DA5"/>
    <w:rsid w:val="000F78D1"/>
    <w:rsid w:val="000F7C0A"/>
    <w:rsid w:val="00140E0F"/>
    <w:rsid w:val="00145A80"/>
    <w:rsid w:val="00165552"/>
    <w:rsid w:val="00190898"/>
    <w:rsid w:val="00194088"/>
    <w:rsid w:val="001C135D"/>
    <w:rsid w:val="001C7EAC"/>
    <w:rsid w:val="001E57A2"/>
    <w:rsid w:val="002002FD"/>
    <w:rsid w:val="00210C3B"/>
    <w:rsid w:val="00222E6A"/>
    <w:rsid w:val="002417C6"/>
    <w:rsid w:val="00253C2B"/>
    <w:rsid w:val="00253E95"/>
    <w:rsid w:val="00254183"/>
    <w:rsid w:val="0028106B"/>
    <w:rsid w:val="002C2BC0"/>
    <w:rsid w:val="002D34FB"/>
    <w:rsid w:val="00315799"/>
    <w:rsid w:val="003221CA"/>
    <w:rsid w:val="00342F95"/>
    <w:rsid w:val="003528D4"/>
    <w:rsid w:val="0036111A"/>
    <w:rsid w:val="00394D21"/>
    <w:rsid w:val="003B27B0"/>
    <w:rsid w:val="003E1E3A"/>
    <w:rsid w:val="004038B3"/>
    <w:rsid w:val="004201B0"/>
    <w:rsid w:val="0042346B"/>
    <w:rsid w:val="004307C8"/>
    <w:rsid w:val="0045185F"/>
    <w:rsid w:val="00454964"/>
    <w:rsid w:val="00494F5D"/>
    <w:rsid w:val="00496BA2"/>
    <w:rsid w:val="004C7340"/>
    <w:rsid w:val="005029D8"/>
    <w:rsid w:val="00505B90"/>
    <w:rsid w:val="00512BC3"/>
    <w:rsid w:val="00514D9F"/>
    <w:rsid w:val="00563FF1"/>
    <w:rsid w:val="00585F98"/>
    <w:rsid w:val="00597B4D"/>
    <w:rsid w:val="005B2246"/>
    <w:rsid w:val="005B4531"/>
    <w:rsid w:val="005B5A8F"/>
    <w:rsid w:val="005C22A7"/>
    <w:rsid w:val="005C4F31"/>
    <w:rsid w:val="005D614E"/>
    <w:rsid w:val="005D68C3"/>
    <w:rsid w:val="0060109E"/>
    <w:rsid w:val="0061201C"/>
    <w:rsid w:val="00616850"/>
    <w:rsid w:val="00650346"/>
    <w:rsid w:val="0068048C"/>
    <w:rsid w:val="006C6B8C"/>
    <w:rsid w:val="006E029D"/>
    <w:rsid w:val="006E2961"/>
    <w:rsid w:val="006F00BC"/>
    <w:rsid w:val="006F2F08"/>
    <w:rsid w:val="006F74EC"/>
    <w:rsid w:val="0071025F"/>
    <w:rsid w:val="0071398C"/>
    <w:rsid w:val="0073667D"/>
    <w:rsid w:val="00737319"/>
    <w:rsid w:val="007472BB"/>
    <w:rsid w:val="0075771F"/>
    <w:rsid w:val="0077127D"/>
    <w:rsid w:val="00787700"/>
    <w:rsid w:val="0079357E"/>
    <w:rsid w:val="00795F91"/>
    <w:rsid w:val="007A6BB3"/>
    <w:rsid w:val="007B049C"/>
    <w:rsid w:val="007C2222"/>
    <w:rsid w:val="0080566C"/>
    <w:rsid w:val="00825946"/>
    <w:rsid w:val="0085622C"/>
    <w:rsid w:val="00894DB2"/>
    <w:rsid w:val="008B6B8B"/>
    <w:rsid w:val="008E6C58"/>
    <w:rsid w:val="008E7593"/>
    <w:rsid w:val="00913C95"/>
    <w:rsid w:val="009213D2"/>
    <w:rsid w:val="009270C3"/>
    <w:rsid w:val="00930DF1"/>
    <w:rsid w:val="0094486B"/>
    <w:rsid w:val="0095323B"/>
    <w:rsid w:val="00975DA4"/>
    <w:rsid w:val="009942F2"/>
    <w:rsid w:val="00995B98"/>
    <w:rsid w:val="00997BE1"/>
    <w:rsid w:val="00A4358E"/>
    <w:rsid w:val="00A50B15"/>
    <w:rsid w:val="00A7697A"/>
    <w:rsid w:val="00A87A4F"/>
    <w:rsid w:val="00A93D08"/>
    <w:rsid w:val="00AB09E7"/>
    <w:rsid w:val="00AD0E41"/>
    <w:rsid w:val="00AF61DF"/>
    <w:rsid w:val="00B20BED"/>
    <w:rsid w:val="00B22361"/>
    <w:rsid w:val="00B258AF"/>
    <w:rsid w:val="00B36E8B"/>
    <w:rsid w:val="00B4393A"/>
    <w:rsid w:val="00B95845"/>
    <w:rsid w:val="00B968DA"/>
    <w:rsid w:val="00BA7A50"/>
    <w:rsid w:val="00BD2E31"/>
    <w:rsid w:val="00BE512C"/>
    <w:rsid w:val="00C35A2A"/>
    <w:rsid w:val="00C43806"/>
    <w:rsid w:val="00C5271F"/>
    <w:rsid w:val="00C752E0"/>
    <w:rsid w:val="00C7557D"/>
    <w:rsid w:val="00CA4A4F"/>
    <w:rsid w:val="00CB0FCE"/>
    <w:rsid w:val="00CB4C9F"/>
    <w:rsid w:val="00D00607"/>
    <w:rsid w:val="00D2728B"/>
    <w:rsid w:val="00D33716"/>
    <w:rsid w:val="00D748CF"/>
    <w:rsid w:val="00D80ACC"/>
    <w:rsid w:val="00D83206"/>
    <w:rsid w:val="00DA1E4F"/>
    <w:rsid w:val="00DB6F7A"/>
    <w:rsid w:val="00DB7273"/>
    <w:rsid w:val="00DC0B41"/>
    <w:rsid w:val="00DD3F61"/>
    <w:rsid w:val="00DE4FD7"/>
    <w:rsid w:val="00DF0E05"/>
    <w:rsid w:val="00DF5735"/>
    <w:rsid w:val="00E467D0"/>
    <w:rsid w:val="00E52967"/>
    <w:rsid w:val="00E61202"/>
    <w:rsid w:val="00E845AF"/>
    <w:rsid w:val="00E95600"/>
    <w:rsid w:val="00E96487"/>
    <w:rsid w:val="00EA10FE"/>
    <w:rsid w:val="00EA57DF"/>
    <w:rsid w:val="00ED74D0"/>
    <w:rsid w:val="00EE6B7C"/>
    <w:rsid w:val="00F04222"/>
    <w:rsid w:val="00F208F7"/>
    <w:rsid w:val="00F21B28"/>
    <w:rsid w:val="00F52095"/>
    <w:rsid w:val="00F74823"/>
    <w:rsid w:val="00F86111"/>
    <w:rsid w:val="00FA1A14"/>
    <w:rsid w:val="00FA59AF"/>
    <w:rsid w:val="00FB7BCF"/>
    <w:rsid w:val="00FC5432"/>
    <w:rsid w:val="00FD5233"/>
    <w:rsid w:val="00FE54D2"/>
    <w:rsid w:val="00FF6B85"/>
    <w:rsid w:val="0A65FE5C"/>
    <w:rsid w:val="0C9C0F92"/>
    <w:rsid w:val="12606A22"/>
    <w:rsid w:val="2A9FA0A4"/>
    <w:rsid w:val="3869A126"/>
    <w:rsid w:val="39382590"/>
    <w:rsid w:val="4FE2DC6B"/>
    <w:rsid w:val="556458D5"/>
    <w:rsid w:val="55BC36D6"/>
    <w:rsid w:val="60A9428B"/>
    <w:rsid w:val="65E7B7B3"/>
    <w:rsid w:val="75C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,"/>
  <w14:docId w14:val="0BEAC859"/>
  <w15:chartTrackingRefBased/>
  <w15:docId w15:val="{31013367-8075-AD4F-B008-89C038E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HelveticaLT" w:hAnsi="HelveticaLT" w:cs="Arial"/>
      <w:sz w:val="24"/>
      <w:lang w:val="lt-LT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rFonts w:ascii="Times New Roman" w:hAnsi="Times New Roman" w:cs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odyTextIndent">
    <w:name w:val="Body Text Indent"/>
    <w:basedOn w:val="Normal"/>
    <w:pPr>
      <w:ind w:left="142" w:hanging="142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line="240" w:lineRule="auto"/>
    </w:p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PagrindinistekstasDiagrama">
    <w:name w:val="Pagrindinis tekstas Diagrama"/>
    <w:rPr>
      <w:b/>
      <w:bCs w:val="0"/>
      <w:sz w:val="24"/>
      <w:lang w:eastAsia="en-US"/>
    </w:rPr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  <w:lang w:eastAsia="en-US"/>
    </w:rPr>
  </w:style>
  <w:style w:type="character" w:styleId="FootnoteReference">
    <w:name w:val="footnote reference"/>
    <w:rPr>
      <w:position w:val="-2"/>
      <w:vertAlign w:val="superscript"/>
    </w:rPr>
  </w:style>
  <w:style w:type="table" w:styleId="TableGrid">
    <w:name w:val="Table Grid"/>
    <w:basedOn w:val="TableNormal"/>
    <w:rsid w:val="00ED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42F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LT" w:eastAsia="en-GB"/>
    </w:rPr>
  </w:style>
  <w:style w:type="character" w:customStyle="1" w:styleId="normaltextrun">
    <w:name w:val="normaltextrun"/>
    <w:basedOn w:val="DefaultParagraphFont"/>
    <w:rsid w:val="009942F2"/>
  </w:style>
  <w:style w:type="character" w:customStyle="1" w:styleId="eop">
    <w:name w:val="eop"/>
    <w:basedOn w:val="DefaultParagraphFont"/>
    <w:rsid w:val="009942F2"/>
  </w:style>
  <w:style w:type="character" w:styleId="UnresolvedMention">
    <w:name w:val="Unresolved Mention"/>
    <w:basedOn w:val="DefaultParagraphFont"/>
    <w:uiPriority w:val="99"/>
    <w:semiHidden/>
    <w:unhideWhenUsed/>
    <w:rsid w:val="0060109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4358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61202"/>
    <w:rPr>
      <w:rFonts w:ascii="HelveticaLT" w:hAnsi="HelveticaLT" w:cs="Arial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CFBE133A152734F82964559653E306F" ma:contentTypeVersion="15" ma:contentTypeDescription="Kurkite naują dokumentą." ma:contentTypeScope="" ma:versionID="4ae6e4ae68bd53fea44b73e02472cac4">
  <xsd:schema xmlns:xsd="http://www.w3.org/2001/XMLSchema" xmlns:xs="http://www.w3.org/2001/XMLSchema" xmlns:p="http://schemas.microsoft.com/office/2006/metadata/properties" xmlns:ns2="250fbc92-fbce-43f8-a61c-45a0dba6c6cf" xmlns:ns3="e7cd8499-5397-4c41-a564-2db392042d77" targetNamespace="http://schemas.microsoft.com/office/2006/metadata/properties" ma:root="true" ma:fieldsID="9ec0e0329473fc54ed395ab7444ad0c8" ns2:_="" ns3:_="">
    <xsd:import namespace="250fbc92-fbce-43f8-a61c-45a0dba6c6cf"/>
    <xsd:import namespace="e7cd8499-5397-4c41-a564-2db392042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bc92-fbce-43f8-a61c-45a0dba6c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131a4a4b-bc18-4c98-88b8-cd98c97a8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8499-5397-4c41-a564-2db392042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0d6ce5-3843-465e-93e8-4cb9b19a2e4a}" ma:internalName="TaxCatchAll" ma:showField="CatchAllData" ma:web="e7cd8499-5397-4c41-a564-2db392042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fbc92-fbce-43f8-a61c-45a0dba6c6cf">
      <Terms xmlns="http://schemas.microsoft.com/office/infopath/2007/PartnerControls"/>
    </lcf76f155ced4ddcb4097134ff3c332f>
    <TaxCatchAll xmlns="e7cd8499-5397-4c41-a564-2db392042d77" xsi:nil="true"/>
  </documentManagement>
</p:properties>
</file>

<file path=customXml/itemProps1.xml><?xml version="1.0" encoding="utf-8"?>
<ds:datastoreItem xmlns:ds="http://schemas.openxmlformats.org/officeDocument/2006/customXml" ds:itemID="{DFB0CFE8-E635-44B3-B656-E9A35CAC3A35}"/>
</file>

<file path=customXml/itemProps2.xml><?xml version="1.0" encoding="utf-8"?>
<ds:datastoreItem xmlns:ds="http://schemas.openxmlformats.org/officeDocument/2006/customXml" ds:itemID="{AD47B596-4586-445E-B1A5-2F611A004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0B31F-3B7A-4C38-8D9B-08752A213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Rakickaitė</dc:creator>
  <cp:keywords/>
  <dc:description/>
  <cp:lastModifiedBy>Virginijus Masionis</cp:lastModifiedBy>
  <cp:revision>15</cp:revision>
  <cp:lastPrinted>2014-02-20T06:48:00Z</cp:lastPrinted>
  <dcterms:created xsi:type="dcterms:W3CDTF">2022-06-16T11:21:00Z</dcterms:created>
  <dcterms:modified xsi:type="dcterms:W3CDTF">2022-09-16T10:27:00Z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0x010100CCFBE133A152734F82964559653E306F</vt:lpwstr>
  </property>
</Properties>
</file>